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AAEDF" w14:textId="77777777" w:rsidR="00854837" w:rsidRPr="00050DC9" w:rsidRDefault="00854837">
      <w:pPr>
        <w:pageBreakBefore/>
        <w:spacing w:after="0" w:line="240" w:lineRule="auto"/>
        <w:rPr>
          <w:rFonts w:ascii="Arial" w:hAnsi="Arial" w:cs="Arial"/>
          <w:sz w:val="22"/>
          <w:szCs w:val="22"/>
        </w:rPr>
      </w:pPr>
    </w:p>
    <w:p w14:paraId="3FF39DC5" w14:textId="12EC40BD" w:rsidR="00854837" w:rsidRPr="00E760A8" w:rsidRDefault="004C0CB3">
      <w:pPr>
        <w:spacing w:after="0" w:line="240" w:lineRule="auto"/>
        <w:rPr>
          <w:rFonts w:ascii="Arial" w:hAnsi="Arial" w:cs="Arial"/>
          <w:b/>
          <w:bCs/>
          <w:sz w:val="28"/>
          <w:szCs w:val="28"/>
        </w:rPr>
      </w:pPr>
      <w:r>
        <w:rPr>
          <w:rFonts w:ascii="Arial" w:eastAsia="Arial" w:hAnsi="Arial" w:cs="Arial"/>
          <w:b/>
          <w:bCs/>
          <w:color w:val="252525"/>
          <w:sz w:val="28"/>
          <w:szCs w:val="28"/>
        </w:rPr>
        <w:t xml:space="preserve">History of </w:t>
      </w:r>
      <w:r w:rsidR="00E760A8">
        <w:rPr>
          <w:rFonts w:ascii="Arial" w:eastAsia="Arial" w:hAnsi="Arial" w:cs="Arial"/>
          <w:b/>
          <w:bCs/>
          <w:color w:val="252525"/>
          <w:sz w:val="28"/>
          <w:szCs w:val="28"/>
        </w:rPr>
        <w:t>W</w:t>
      </w:r>
      <w:r w:rsidR="008F62F2" w:rsidRPr="00E760A8">
        <w:rPr>
          <w:rFonts w:ascii="Arial" w:eastAsia="Arial" w:hAnsi="Arial" w:cs="Arial"/>
          <w:b/>
          <w:bCs/>
          <w:color w:val="252525"/>
          <w:sz w:val="28"/>
          <w:szCs w:val="28"/>
        </w:rPr>
        <w:t xml:space="preserve">omen's </w:t>
      </w:r>
      <w:r>
        <w:rPr>
          <w:rFonts w:ascii="Arial" w:eastAsia="Arial" w:hAnsi="Arial" w:cs="Arial"/>
          <w:b/>
          <w:bCs/>
          <w:color w:val="252525"/>
          <w:sz w:val="28"/>
          <w:szCs w:val="28"/>
        </w:rPr>
        <w:t>H</w:t>
      </w:r>
      <w:r w:rsidR="008F62F2" w:rsidRPr="00E760A8">
        <w:rPr>
          <w:rFonts w:ascii="Arial" w:eastAsia="Arial" w:hAnsi="Arial" w:cs="Arial"/>
          <w:b/>
          <w:bCs/>
          <w:color w:val="252525"/>
          <w:sz w:val="28"/>
          <w:szCs w:val="28"/>
        </w:rPr>
        <w:t xml:space="preserve">ealth </w:t>
      </w:r>
      <w:r>
        <w:rPr>
          <w:rFonts w:ascii="Arial" w:eastAsia="Arial" w:hAnsi="Arial" w:cs="Arial"/>
          <w:b/>
          <w:bCs/>
          <w:color w:val="252525"/>
          <w:sz w:val="28"/>
          <w:szCs w:val="28"/>
        </w:rPr>
        <w:t>in the UK</w:t>
      </w:r>
    </w:p>
    <w:p w14:paraId="7FF85299" w14:textId="77777777" w:rsidR="00854837" w:rsidRPr="00050DC9" w:rsidRDefault="00854837">
      <w:pPr>
        <w:spacing w:after="0" w:line="270" w:lineRule="auto"/>
        <w:rPr>
          <w:rFonts w:ascii="Arial" w:hAnsi="Arial" w:cs="Arial"/>
          <w:sz w:val="22"/>
          <w:szCs w:val="22"/>
        </w:rPr>
      </w:pPr>
    </w:p>
    <w:p w14:paraId="7485B516" w14:textId="09ABDE88" w:rsidR="00854837" w:rsidRPr="00381BFD" w:rsidRDefault="008F62F2">
      <w:pPr>
        <w:spacing w:after="0" w:line="240" w:lineRule="auto"/>
        <w:rPr>
          <w:rFonts w:ascii="Arial" w:eastAsia="Arial" w:hAnsi="Arial" w:cs="Arial"/>
          <w:b/>
          <w:bCs/>
          <w:color w:val="252525"/>
          <w:sz w:val="22"/>
          <w:szCs w:val="22"/>
        </w:rPr>
      </w:pPr>
      <w:r w:rsidRPr="00381BFD">
        <w:rPr>
          <w:rFonts w:ascii="Arial" w:eastAsia="Arial" w:hAnsi="Arial" w:cs="Arial"/>
          <w:b/>
          <w:bCs/>
          <w:color w:val="252525"/>
          <w:sz w:val="22"/>
          <w:szCs w:val="22"/>
        </w:rPr>
        <w:t>This quiz focuses on key milestones and historical changes in women’s health in the UK, highlighting shifts in care from the 19th century to</w:t>
      </w:r>
      <w:r w:rsidR="005872EB" w:rsidRPr="00381BFD">
        <w:rPr>
          <w:rFonts w:ascii="Arial" w:eastAsia="Arial" w:hAnsi="Arial" w:cs="Arial"/>
          <w:b/>
          <w:bCs/>
          <w:color w:val="252525"/>
          <w:sz w:val="22"/>
          <w:szCs w:val="22"/>
        </w:rPr>
        <w:t xml:space="preserve"> </w:t>
      </w:r>
      <w:r w:rsidR="00E760A8" w:rsidRPr="00381BFD">
        <w:rPr>
          <w:rFonts w:ascii="Arial" w:eastAsia="Arial" w:hAnsi="Arial" w:cs="Arial"/>
          <w:b/>
          <w:bCs/>
          <w:color w:val="252525"/>
          <w:sz w:val="22"/>
          <w:szCs w:val="22"/>
        </w:rPr>
        <w:t>today’s</w:t>
      </w:r>
      <w:r w:rsidRPr="00381BFD">
        <w:rPr>
          <w:rFonts w:ascii="Arial" w:eastAsia="Arial" w:hAnsi="Arial" w:cs="Arial"/>
          <w:b/>
          <w:bCs/>
          <w:color w:val="252525"/>
          <w:sz w:val="22"/>
          <w:szCs w:val="22"/>
        </w:rPr>
        <w:t xml:space="preserve"> NHS initiatives. It covers landmark legal changes, reproductive rights, and evolving medical understanding. </w:t>
      </w:r>
    </w:p>
    <w:p w14:paraId="5186CCFF" w14:textId="77777777" w:rsidR="005872EB" w:rsidRDefault="005872EB">
      <w:pPr>
        <w:spacing w:after="0" w:line="240" w:lineRule="auto"/>
        <w:rPr>
          <w:rFonts w:ascii="Arial" w:eastAsia="Arial" w:hAnsi="Arial" w:cs="Arial"/>
          <w:color w:val="252525"/>
          <w:sz w:val="22"/>
          <w:szCs w:val="22"/>
        </w:rPr>
      </w:pPr>
    </w:p>
    <w:p w14:paraId="4ACC0985" w14:textId="38CC107A" w:rsidR="005872EB" w:rsidRDefault="0023247E">
      <w:pPr>
        <w:spacing w:after="0" w:line="240" w:lineRule="auto"/>
        <w:rPr>
          <w:rFonts w:ascii="Arial" w:eastAsia="Arial" w:hAnsi="Arial" w:cs="Arial"/>
          <w:color w:val="252525"/>
          <w:sz w:val="22"/>
          <w:szCs w:val="22"/>
        </w:rPr>
      </w:pPr>
      <w:r>
        <w:rPr>
          <w:rFonts w:ascii="Arial" w:eastAsia="Arial" w:hAnsi="Arial" w:cs="Arial"/>
          <w:color w:val="252525"/>
          <w:sz w:val="22"/>
          <w:szCs w:val="22"/>
        </w:rPr>
        <w:t>There are</w:t>
      </w:r>
      <w:r w:rsidR="00E760A8">
        <w:rPr>
          <w:rFonts w:ascii="Arial" w:eastAsia="Arial" w:hAnsi="Arial" w:cs="Arial"/>
          <w:color w:val="252525"/>
          <w:sz w:val="22"/>
          <w:szCs w:val="22"/>
        </w:rPr>
        <w:t xml:space="preserve"> 1</w:t>
      </w:r>
      <w:r w:rsidR="007F451B">
        <w:rPr>
          <w:rFonts w:ascii="Arial" w:eastAsia="Arial" w:hAnsi="Arial" w:cs="Arial"/>
          <w:color w:val="252525"/>
          <w:sz w:val="22"/>
          <w:szCs w:val="22"/>
        </w:rPr>
        <w:t>1</w:t>
      </w:r>
      <w:r w:rsidR="00E760A8">
        <w:rPr>
          <w:rFonts w:ascii="Arial" w:eastAsia="Arial" w:hAnsi="Arial" w:cs="Arial"/>
          <w:color w:val="252525"/>
          <w:sz w:val="22"/>
          <w:szCs w:val="22"/>
        </w:rPr>
        <w:t xml:space="preserve"> questions</w:t>
      </w:r>
      <w:r w:rsidR="007F451B">
        <w:rPr>
          <w:rFonts w:ascii="Arial" w:eastAsia="Arial" w:hAnsi="Arial" w:cs="Arial"/>
          <w:color w:val="252525"/>
          <w:sz w:val="22"/>
          <w:szCs w:val="22"/>
        </w:rPr>
        <w:t xml:space="preserve"> and 2 </w:t>
      </w:r>
      <w:proofErr w:type="spellStart"/>
      <w:r w:rsidR="007F451B">
        <w:rPr>
          <w:rFonts w:ascii="Arial" w:eastAsia="Arial" w:hAnsi="Arial" w:cs="Arial"/>
          <w:color w:val="252525"/>
          <w:sz w:val="22"/>
          <w:szCs w:val="22"/>
        </w:rPr>
        <w:t>bonuc</w:t>
      </w:r>
      <w:proofErr w:type="spellEnd"/>
      <w:r w:rsidR="007F451B">
        <w:rPr>
          <w:rFonts w:ascii="Arial" w:eastAsia="Arial" w:hAnsi="Arial" w:cs="Arial"/>
          <w:color w:val="252525"/>
          <w:sz w:val="22"/>
          <w:szCs w:val="22"/>
        </w:rPr>
        <w:t xml:space="preserve"> points – 13 in total.</w:t>
      </w:r>
      <w:r w:rsidR="00E760A8">
        <w:rPr>
          <w:rFonts w:ascii="Arial" w:eastAsia="Arial" w:hAnsi="Arial" w:cs="Arial"/>
          <w:color w:val="252525"/>
          <w:sz w:val="22"/>
          <w:szCs w:val="22"/>
        </w:rPr>
        <w:t xml:space="preserve"> </w:t>
      </w:r>
    </w:p>
    <w:p w14:paraId="318CE9A4" w14:textId="77777777" w:rsidR="00C80905" w:rsidRPr="00050DC9" w:rsidRDefault="00C80905">
      <w:pPr>
        <w:spacing w:after="0" w:line="240" w:lineRule="auto"/>
        <w:rPr>
          <w:rFonts w:ascii="Arial" w:hAnsi="Arial" w:cs="Arial"/>
          <w:sz w:val="22"/>
          <w:szCs w:val="22"/>
        </w:rPr>
      </w:pPr>
    </w:p>
    <w:p w14:paraId="7297DCFC" w14:textId="61C06E4E" w:rsidR="00854837" w:rsidRPr="003B041D" w:rsidRDefault="008F62F2" w:rsidP="003B041D">
      <w:pPr>
        <w:pStyle w:val="ListParagraph"/>
        <w:numPr>
          <w:ilvl w:val="0"/>
          <w:numId w:val="2"/>
        </w:numPr>
        <w:spacing w:after="0" w:line="240" w:lineRule="auto"/>
        <w:rPr>
          <w:rFonts w:ascii="Arial" w:eastAsia="Arial" w:hAnsi="Arial" w:cs="Arial"/>
          <w:color w:val="252525"/>
          <w:sz w:val="22"/>
          <w:szCs w:val="22"/>
        </w:rPr>
      </w:pPr>
      <w:r w:rsidRPr="003B041D">
        <w:rPr>
          <w:rFonts w:ascii="Arial" w:eastAsia="Arial" w:hAnsi="Arial" w:cs="Arial"/>
          <w:b/>
          <w:color w:val="252525"/>
          <w:sz w:val="22"/>
          <w:szCs w:val="22"/>
        </w:rPr>
        <w:t xml:space="preserve">Which act in 1967 (effective 1968) legalised abortion in England, Scotland, and </w:t>
      </w:r>
      <w:r w:rsidRPr="003B041D">
        <w:rPr>
          <w:rFonts w:ascii="Arial" w:eastAsia="Arial" w:hAnsi="Arial" w:cs="Arial"/>
          <w:b/>
          <w:color w:val="252525"/>
          <w:sz w:val="22"/>
          <w:szCs w:val="22"/>
        </w:rPr>
        <w:t>Wales?</w:t>
      </w:r>
      <w:r w:rsidRPr="003B041D">
        <w:rPr>
          <w:rFonts w:ascii="Arial" w:eastAsia="Arial" w:hAnsi="Arial" w:cs="Arial"/>
          <w:color w:val="252525"/>
          <w:sz w:val="22"/>
          <w:szCs w:val="22"/>
        </w:rPr>
        <w:t> </w:t>
      </w:r>
    </w:p>
    <w:p w14:paraId="1240F9EB" w14:textId="77777777" w:rsidR="003B041D" w:rsidRPr="003B041D" w:rsidRDefault="003B041D" w:rsidP="003B041D">
      <w:pPr>
        <w:pStyle w:val="ListParagraph"/>
        <w:spacing w:after="0" w:line="240" w:lineRule="auto"/>
        <w:rPr>
          <w:rFonts w:ascii="Arial" w:hAnsi="Arial" w:cs="Arial"/>
          <w:sz w:val="22"/>
          <w:szCs w:val="22"/>
        </w:rPr>
      </w:pPr>
    </w:p>
    <w:p w14:paraId="4705A99B" w14:textId="77777777" w:rsidR="00854837" w:rsidRPr="00050DC9" w:rsidRDefault="008F62F2" w:rsidP="00C80905">
      <w:pPr>
        <w:spacing w:after="0" w:line="240" w:lineRule="auto"/>
        <w:ind w:left="720"/>
        <w:rPr>
          <w:rFonts w:ascii="Arial" w:hAnsi="Arial" w:cs="Arial"/>
          <w:sz w:val="22"/>
          <w:szCs w:val="22"/>
        </w:rPr>
      </w:pPr>
      <w:r w:rsidRPr="00050DC9">
        <w:rPr>
          <w:rFonts w:ascii="Arial" w:eastAsia="Arial" w:hAnsi="Arial" w:cs="Arial"/>
          <w:color w:val="252525"/>
          <w:sz w:val="22"/>
          <w:szCs w:val="22"/>
        </w:rPr>
        <w:t>A) The Contraception Act</w:t>
      </w:r>
    </w:p>
    <w:p w14:paraId="3F48751A" w14:textId="77777777" w:rsidR="00854837" w:rsidRPr="00050DC9" w:rsidRDefault="008F62F2" w:rsidP="00C80905">
      <w:pPr>
        <w:spacing w:after="0" w:line="240" w:lineRule="auto"/>
        <w:ind w:left="720"/>
        <w:rPr>
          <w:rFonts w:ascii="Arial" w:hAnsi="Arial" w:cs="Arial"/>
          <w:sz w:val="22"/>
          <w:szCs w:val="22"/>
        </w:rPr>
      </w:pPr>
      <w:r w:rsidRPr="00050DC9">
        <w:rPr>
          <w:rFonts w:ascii="Arial" w:eastAsia="Arial" w:hAnsi="Arial" w:cs="Arial"/>
          <w:color w:val="252525"/>
          <w:sz w:val="22"/>
          <w:szCs w:val="22"/>
        </w:rPr>
        <w:t>B) The Abortion Act</w:t>
      </w:r>
    </w:p>
    <w:p w14:paraId="59C13F75" w14:textId="77777777" w:rsidR="00854837" w:rsidRDefault="008F62F2" w:rsidP="00C80905">
      <w:pPr>
        <w:spacing w:after="0" w:line="240" w:lineRule="auto"/>
        <w:ind w:left="720"/>
        <w:rPr>
          <w:rFonts w:ascii="Arial" w:eastAsia="Arial" w:hAnsi="Arial" w:cs="Arial"/>
          <w:color w:val="252525"/>
          <w:sz w:val="22"/>
          <w:szCs w:val="22"/>
        </w:rPr>
      </w:pPr>
      <w:r w:rsidRPr="00050DC9">
        <w:rPr>
          <w:rFonts w:ascii="Arial" w:eastAsia="Arial" w:hAnsi="Arial" w:cs="Arial"/>
          <w:color w:val="252525"/>
          <w:sz w:val="22"/>
          <w:szCs w:val="22"/>
        </w:rPr>
        <w:t>C) The Sexual Offences Act</w:t>
      </w:r>
    </w:p>
    <w:p w14:paraId="4A928CB1" w14:textId="77777777" w:rsidR="00F80D22" w:rsidRDefault="00F80D22" w:rsidP="00C80905">
      <w:pPr>
        <w:spacing w:after="0" w:line="240" w:lineRule="auto"/>
        <w:ind w:left="720"/>
        <w:rPr>
          <w:rFonts w:ascii="Arial" w:eastAsia="Arial" w:hAnsi="Arial" w:cs="Arial"/>
          <w:color w:val="252525"/>
          <w:sz w:val="22"/>
          <w:szCs w:val="22"/>
        </w:rPr>
      </w:pPr>
    </w:p>
    <w:p w14:paraId="04763275" w14:textId="399D2DBC" w:rsidR="00F80D22" w:rsidRPr="003B041D" w:rsidRDefault="00F80D22" w:rsidP="00C80905">
      <w:pPr>
        <w:spacing w:after="0" w:line="240" w:lineRule="auto"/>
        <w:ind w:left="720"/>
        <w:rPr>
          <w:rFonts w:ascii="Arial" w:eastAsia="Arial" w:hAnsi="Arial" w:cs="Arial"/>
          <w:b/>
          <w:bCs/>
          <w:color w:val="252525"/>
          <w:sz w:val="22"/>
          <w:szCs w:val="22"/>
        </w:rPr>
      </w:pPr>
      <w:r w:rsidRPr="003B041D">
        <w:rPr>
          <w:rFonts w:ascii="Arial" w:eastAsia="Arial" w:hAnsi="Arial" w:cs="Arial"/>
          <w:b/>
          <w:bCs/>
          <w:color w:val="252525"/>
          <w:sz w:val="22"/>
          <w:szCs w:val="22"/>
        </w:rPr>
        <w:t xml:space="preserve">Bonus point: When was abortion </w:t>
      </w:r>
      <w:r w:rsidR="008F62F2">
        <w:rPr>
          <w:rFonts w:ascii="Arial" w:eastAsia="Arial" w:hAnsi="Arial" w:cs="Arial"/>
          <w:b/>
          <w:bCs/>
          <w:color w:val="252525"/>
          <w:sz w:val="22"/>
          <w:szCs w:val="22"/>
        </w:rPr>
        <w:t>decrimin</w:t>
      </w:r>
      <w:r w:rsidRPr="003B041D">
        <w:rPr>
          <w:rFonts w:ascii="Arial" w:eastAsia="Arial" w:hAnsi="Arial" w:cs="Arial"/>
          <w:b/>
          <w:bCs/>
          <w:color w:val="252525"/>
          <w:sz w:val="22"/>
          <w:szCs w:val="22"/>
        </w:rPr>
        <w:t>alised in Northern Ireland?</w:t>
      </w:r>
    </w:p>
    <w:p w14:paraId="24672A1A" w14:textId="77777777" w:rsidR="00F80D22" w:rsidRPr="00050DC9" w:rsidRDefault="00F80D22" w:rsidP="00C80905">
      <w:pPr>
        <w:spacing w:after="0" w:line="240" w:lineRule="auto"/>
        <w:ind w:left="720"/>
        <w:rPr>
          <w:rFonts w:ascii="Arial" w:hAnsi="Arial" w:cs="Arial"/>
          <w:sz w:val="22"/>
          <w:szCs w:val="22"/>
        </w:rPr>
      </w:pPr>
    </w:p>
    <w:p w14:paraId="65AC639D" w14:textId="77777777" w:rsidR="00854837" w:rsidRPr="00050DC9" w:rsidRDefault="008F62F2" w:rsidP="00C80905">
      <w:pPr>
        <w:spacing w:after="0" w:line="240" w:lineRule="auto"/>
        <w:rPr>
          <w:rFonts w:ascii="Arial" w:hAnsi="Arial" w:cs="Arial"/>
          <w:sz w:val="22"/>
          <w:szCs w:val="22"/>
        </w:rPr>
      </w:pPr>
      <w:r w:rsidRPr="00050DC9">
        <w:rPr>
          <w:rFonts w:ascii="Arial" w:eastAsia="Arial" w:hAnsi="Arial" w:cs="Arial"/>
          <w:i/>
          <w:color w:val="252525"/>
          <w:sz w:val="22"/>
          <w:szCs w:val="22"/>
        </w:rPr>
        <w:t>Answer: B) The Abortion Act 1967.</w:t>
      </w:r>
    </w:p>
    <w:p w14:paraId="21765E65" w14:textId="553E6A32" w:rsidR="00854837" w:rsidRDefault="008F62F2">
      <w:pPr>
        <w:spacing w:after="0" w:line="240" w:lineRule="auto"/>
        <w:rPr>
          <w:rFonts w:ascii="Arial" w:eastAsia="Arial" w:hAnsi="Arial" w:cs="Arial"/>
          <w:i/>
          <w:color w:val="252525"/>
          <w:sz w:val="22"/>
          <w:szCs w:val="22"/>
        </w:rPr>
      </w:pPr>
      <w:r w:rsidRPr="00050DC9">
        <w:rPr>
          <w:rFonts w:ascii="Arial" w:eastAsia="Arial" w:hAnsi="Arial" w:cs="Arial"/>
          <w:i/>
          <w:color w:val="252525"/>
          <w:sz w:val="22"/>
          <w:szCs w:val="22"/>
        </w:rPr>
        <w:t xml:space="preserve">NI </w:t>
      </w:r>
      <w:r w:rsidR="00AC5DA6">
        <w:rPr>
          <w:rFonts w:ascii="Arial" w:eastAsia="Arial" w:hAnsi="Arial" w:cs="Arial"/>
          <w:i/>
          <w:color w:val="252525"/>
          <w:sz w:val="22"/>
          <w:szCs w:val="22"/>
        </w:rPr>
        <w:t>–</w:t>
      </w:r>
      <w:r w:rsidRPr="00050DC9">
        <w:rPr>
          <w:rFonts w:ascii="Arial" w:eastAsia="Arial" w:hAnsi="Arial" w:cs="Arial"/>
          <w:i/>
          <w:color w:val="252525"/>
          <w:sz w:val="22"/>
          <w:szCs w:val="22"/>
        </w:rPr>
        <w:t xml:space="preserve"> </w:t>
      </w:r>
      <w:r w:rsidR="00BA3EB4">
        <w:rPr>
          <w:rFonts w:ascii="Arial" w:eastAsia="Arial" w:hAnsi="Arial" w:cs="Arial"/>
          <w:i/>
          <w:color w:val="252525"/>
          <w:sz w:val="22"/>
          <w:szCs w:val="22"/>
        </w:rPr>
        <w:t xml:space="preserve">as part of the </w:t>
      </w:r>
      <w:r w:rsidR="00AC5DA6">
        <w:rPr>
          <w:rFonts w:ascii="Arial" w:eastAsia="Arial" w:hAnsi="Arial" w:cs="Arial"/>
          <w:i/>
          <w:color w:val="252525"/>
          <w:sz w:val="22"/>
          <w:szCs w:val="22"/>
        </w:rPr>
        <w:t>UK Government</w:t>
      </w:r>
      <w:r w:rsidR="00BA3EB4">
        <w:rPr>
          <w:rFonts w:ascii="Arial" w:eastAsia="Arial" w:hAnsi="Arial" w:cs="Arial"/>
          <w:i/>
          <w:color w:val="252525"/>
          <w:sz w:val="22"/>
          <w:szCs w:val="22"/>
        </w:rPr>
        <w:t xml:space="preserve"> repeal of restrictive sections of the Offences Against the Person Act 1861 in Oct, 2019 which came into effect</w:t>
      </w:r>
      <w:r w:rsidR="00FD74F7">
        <w:rPr>
          <w:rFonts w:ascii="Arial" w:eastAsia="Arial" w:hAnsi="Arial" w:cs="Arial"/>
          <w:i/>
          <w:color w:val="252525"/>
          <w:sz w:val="22"/>
          <w:szCs w:val="22"/>
        </w:rPr>
        <w:t xml:space="preserve"> in March </w:t>
      </w:r>
      <w:r w:rsidRPr="00050DC9">
        <w:rPr>
          <w:rFonts w:ascii="Arial" w:eastAsia="Arial" w:hAnsi="Arial" w:cs="Arial"/>
          <w:i/>
          <w:color w:val="252525"/>
          <w:sz w:val="22"/>
          <w:szCs w:val="22"/>
        </w:rPr>
        <w:t>2020</w:t>
      </w:r>
      <w:r w:rsidR="00FD74F7">
        <w:rPr>
          <w:rFonts w:ascii="Arial" w:eastAsia="Arial" w:hAnsi="Arial" w:cs="Arial"/>
          <w:i/>
          <w:color w:val="252525"/>
          <w:sz w:val="22"/>
          <w:szCs w:val="22"/>
        </w:rPr>
        <w:t xml:space="preserve"> however services have been slow to develop.</w:t>
      </w:r>
    </w:p>
    <w:p w14:paraId="125C00A7" w14:textId="77777777" w:rsidR="00FD74F7" w:rsidRPr="00050DC9" w:rsidRDefault="00FD74F7">
      <w:pPr>
        <w:spacing w:after="0" w:line="240" w:lineRule="auto"/>
        <w:rPr>
          <w:rFonts w:ascii="Arial" w:hAnsi="Arial" w:cs="Arial"/>
          <w:sz w:val="22"/>
          <w:szCs w:val="22"/>
        </w:rPr>
      </w:pPr>
    </w:p>
    <w:p w14:paraId="02775C37" w14:textId="77777777" w:rsidR="003B041D" w:rsidRDefault="008F62F2" w:rsidP="003B041D">
      <w:pPr>
        <w:spacing w:after="0" w:line="240" w:lineRule="auto"/>
        <w:rPr>
          <w:rFonts w:ascii="Arial" w:hAnsi="Arial" w:cs="Arial"/>
          <w:sz w:val="22"/>
          <w:szCs w:val="22"/>
        </w:rPr>
      </w:pPr>
      <w:r w:rsidRPr="00050DC9">
        <w:rPr>
          <w:rFonts w:ascii="Arial" w:eastAsia="Arial" w:hAnsi="Arial" w:cs="Arial"/>
          <w:b/>
          <w:color w:val="252525"/>
          <w:sz w:val="22"/>
          <w:szCs w:val="22"/>
        </w:rPr>
        <w:t>2. In what year did the NHS introduce the contraceptive pill, initially only for marr</w:t>
      </w:r>
      <w:r w:rsidRPr="00050DC9">
        <w:rPr>
          <w:rFonts w:ascii="Arial" w:eastAsia="Arial" w:hAnsi="Arial" w:cs="Arial"/>
          <w:b/>
          <w:color w:val="252525"/>
          <w:sz w:val="22"/>
          <w:szCs w:val="22"/>
        </w:rPr>
        <w:t>ied women?</w:t>
      </w:r>
      <w:r w:rsidRPr="00050DC9">
        <w:rPr>
          <w:rFonts w:ascii="Arial" w:eastAsia="Arial" w:hAnsi="Arial" w:cs="Arial"/>
          <w:color w:val="252525"/>
          <w:sz w:val="22"/>
          <w:szCs w:val="22"/>
        </w:rPr>
        <w:t> </w:t>
      </w:r>
    </w:p>
    <w:p w14:paraId="3D296573" w14:textId="77777777" w:rsidR="003B041D" w:rsidRDefault="003B041D" w:rsidP="003B041D">
      <w:pPr>
        <w:spacing w:after="0" w:line="240" w:lineRule="auto"/>
        <w:rPr>
          <w:rFonts w:ascii="Arial" w:hAnsi="Arial" w:cs="Arial"/>
          <w:sz w:val="22"/>
          <w:szCs w:val="22"/>
        </w:rPr>
      </w:pPr>
    </w:p>
    <w:p w14:paraId="7EB3349D" w14:textId="3819499A" w:rsidR="00854837" w:rsidRPr="00050DC9" w:rsidRDefault="008F62F2" w:rsidP="00047BA4">
      <w:pPr>
        <w:spacing w:after="0" w:line="240" w:lineRule="auto"/>
        <w:ind w:left="720"/>
        <w:rPr>
          <w:rFonts w:ascii="Arial" w:hAnsi="Arial" w:cs="Arial"/>
          <w:sz w:val="22"/>
          <w:szCs w:val="22"/>
        </w:rPr>
      </w:pPr>
      <w:r w:rsidRPr="00050DC9">
        <w:rPr>
          <w:rFonts w:ascii="Arial" w:eastAsia="Arial" w:hAnsi="Arial" w:cs="Arial"/>
          <w:color w:val="252525"/>
          <w:sz w:val="22"/>
          <w:szCs w:val="22"/>
        </w:rPr>
        <w:t>A) 1948</w:t>
      </w:r>
    </w:p>
    <w:p w14:paraId="72F969CD" w14:textId="77777777" w:rsidR="003B041D" w:rsidRDefault="008F62F2" w:rsidP="00047BA4">
      <w:pPr>
        <w:spacing w:after="0" w:line="240" w:lineRule="auto"/>
        <w:ind w:left="720"/>
        <w:rPr>
          <w:rFonts w:ascii="Arial" w:hAnsi="Arial" w:cs="Arial"/>
          <w:sz w:val="22"/>
          <w:szCs w:val="22"/>
        </w:rPr>
      </w:pPr>
      <w:r w:rsidRPr="00050DC9">
        <w:rPr>
          <w:rFonts w:ascii="Arial" w:eastAsia="Arial" w:hAnsi="Arial" w:cs="Arial"/>
          <w:color w:val="252525"/>
          <w:sz w:val="22"/>
          <w:szCs w:val="22"/>
        </w:rPr>
        <w:t>B) 1955</w:t>
      </w:r>
    </w:p>
    <w:p w14:paraId="75748C63" w14:textId="2AAE121B" w:rsidR="00854837" w:rsidRPr="00050DC9" w:rsidRDefault="008F62F2" w:rsidP="00047BA4">
      <w:pPr>
        <w:spacing w:after="0" w:line="240" w:lineRule="auto"/>
        <w:ind w:left="720"/>
        <w:rPr>
          <w:rFonts w:ascii="Arial" w:hAnsi="Arial" w:cs="Arial"/>
          <w:sz w:val="22"/>
          <w:szCs w:val="22"/>
        </w:rPr>
      </w:pPr>
      <w:r w:rsidRPr="00050DC9">
        <w:rPr>
          <w:rFonts w:ascii="Arial" w:eastAsia="Arial" w:hAnsi="Arial" w:cs="Arial"/>
          <w:color w:val="252525"/>
          <w:sz w:val="22"/>
          <w:szCs w:val="22"/>
        </w:rPr>
        <w:t>C) 1961</w:t>
      </w:r>
    </w:p>
    <w:p w14:paraId="348080BD" w14:textId="77777777" w:rsidR="003B041D" w:rsidRDefault="003B041D" w:rsidP="003B041D">
      <w:pPr>
        <w:spacing w:after="0" w:line="240" w:lineRule="auto"/>
        <w:rPr>
          <w:rFonts w:ascii="Arial" w:eastAsia="Arial" w:hAnsi="Arial" w:cs="Arial"/>
          <w:i/>
          <w:color w:val="252525"/>
          <w:sz w:val="22"/>
          <w:szCs w:val="22"/>
        </w:rPr>
      </w:pPr>
    </w:p>
    <w:p w14:paraId="133AAA4E" w14:textId="655CCF10" w:rsidR="00854837" w:rsidRPr="00050DC9" w:rsidRDefault="008F62F2" w:rsidP="003B041D">
      <w:pPr>
        <w:spacing w:after="0" w:line="240" w:lineRule="auto"/>
        <w:rPr>
          <w:rFonts w:ascii="Arial" w:hAnsi="Arial" w:cs="Arial"/>
          <w:sz w:val="22"/>
          <w:szCs w:val="22"/>
        </w:rPr>
      </w:pPr>
      <w:r w:rsidRPr="00050DC9">
        <w:rPr>
          <w:rFonts w:ascii="Arial" w:eastAsia="Arial" w:hAnsi="Arial" w:cs="Arial"/>
          <w:i/>
          <w:color w:val="252525"/>
          <w:sz w:val="22"/>
          <w:szCs w:val="22"/>
        </w:rPr>
        <w:t>Answer: C) 1961.</w:t>
      </w:r>
    </w:p>
    <w:p w14:paraId="5FCEC95E" w14:textId="77777777" w:rsidR="00491DC7" w:rsidRDefault="003B041D" w:rsidP="003B041D">
      <w:pPr>
        <w:spacing w:after="0" w:line="240" w:lineRule="auto"/>
        <w:rPr>
          <w:rFonts w:ascii="Arial" w:eastAsia="Arial" w:hAnsi="Arial" w:cs="Arial"/>
          <w:i/>
          <w:iCs/>
          <w:color w:val="252525"/>
          <w:sz w:val="22"/>
          <w:szCs w:val="22"/>
        </w:rPr>
      </w:pPr>
      <w:r w:rsidRPr="00491DC7">
        <w:rPr>
          <w:rFonts w:ascii="Arial" w:eastAsia="Arial" w:hAnsi="Arial" w:cs="Arial"/>
          <w:i/>
          <w:iCs/>
          <w:color w:val="252525"/>
          <w:sz w:val="22"/>
          <w:szCs w:val="22"/>
        </w:rPr>
        <w:t xml:space="preserve">The </w:t>
      </w:r>
      <w:r w:rsidR="008F62F2" w:rsidRPr="00491DC7">
        <w:rPr>
          <w:rFonts w:ascii="Arial" w:eastAsia="Arial" w:hAnsi="Arial" w:cs="Arial"/>
          <w:i/>
          <w:iCs/>
          <w:color w:val="252525"/>
          <w:sz w:val="22"/>
          <w:szCs w:val="22"/>
        </w:rPr>
        <w:t xml:space="preserve">contraceptive pill was launched in 1961, but was initially only available to married women. </w:t>
      </w:r>
    </w:p>
    <w:p w14:paraId="4CA41B06" w14:textId="1BCE98F6" w:rsidR="00854837" w:rsidRDefault="008F62F2" w:rsidP="003B041D">
      <w:pPr>
        <w:spacing w:after="0" w:line="240" w:lineRule="auto"/>
        <w:rPr>
          <w:rFonts w:ascii="Arial" w:eastAsia="Arial" w:hAnsi="Arial" w:cs="Arial"/>
          <w:i/>
          <w:iCs/>
          <w:color w:val="252525"/>
          <w:sz w:val="22"/>
          <w:szCs w:val="22"/>
        </w:rPr>
      </w:pPr>
      <w:r w:rsidRPr="00491DC7">
        <w:rPr>
          <w:rFonts w:ascii="Arial" w:eastAsia="Arial" w:hAnsi="Arial" w:cs="Arial"/>
          <w:i/>
          <w:iCs/>
          <w:color w:val="252525"/>
          <w:sz w:val="22"/>
          <w:szCs w:val="22"/>
        </w:rPr>
        <w:t>In 1967, contraception was made readily available through the NHS</w:t>
      </w:r>
    </w:p>
    <w:p w14:paraId="4E8C9BB4" w14:textId="77777777" w:rsidR="00491DC7" w:rsidRPr="00491DC7" w:rsidRDefault="00491DC7" w:rsidP="003B041D">
      <w:pPr>
        <w:spacing w:after="0" w:line="240" w:lineRule="auto"/>
        <w:rPr>
          <w:rFonts w:ascii="Arial" w:hAnsi="Arial" w:cs="Arial"/>
          <w:i/>
          <w:iCs/>
          <w:sz w:val="22"/>
          <w:szCs w:val="22"/>
        </w:rPr>
      </w:pPr>
    </w:p>
    <w:p w14:paraId="4EAD80DB" w14:textId="3188E777" w:rsidR="00854837" w:rsidRPr="00050DC9" w:rsidRDefault="00854837" w:rsidP="003B041D">
      <w:pPr>
        <w:spacing w:after="0" w:line="270" w:lineRule="auto"/>
        <w:rPr>
          <w:rFonts w:ascii="Arial" w:hAnsi="Arial" w:cs="Arial"/>
          <w:sz w:val="22"/>
          <w:szCs w:val="22"/>
        </w:rPr>
      </w:pPr>
    </w:p>
    <w:p w14:paraId="71353CEE" w14:textId="2CAFBDA0" w:rsidR="00854837" w:rsidRDefault="008F62F2" w:rsidP="00047BA4">
      <w:pPr>
        <w:pStyle w:val="ListParagraph"/>
        <w:numPr>
          <w:ilvl w:val="0"/>
          <w:numId w:val="4"/>
        </w:numPr>
        <w:spacing w:after="0" w:line="240" w:lineRule="auto"/>
        <w:rPr>
          <w:rFonts w:ascii="Arial" w:eastAsia="Arial" w:hAnsi="Arial" w:cs="Arial"/>
          <w:b/>
          <w:color w:val="252525"/>
          <w:sz w:val="22"/>
          <w:szCs w:val="22"/>
        </w:rPr>
      </w:pPr>
      <w:r w:rsidRPr="000171F4">
        <w:rPr>
          <w:rFonts w:ascii="Arial" w:eastAsia="Arial" w:hAnsi="Arial" w:cs="Arial"/>
          <w:b/>
          <w:color w:val="252525"/>
          <w:sz w:val="22"/>
          <w:szCs w:val="22"/>
        </w:rPr>
        <w:t xml:space="preserve">Who was the first woman to </w:t>
      </w:r>
      <w:r w:rsidRPr="000171F4">
        <w:rPr>
          <w:rFonts w:ascii="Arial" w:eastAsia="Arial" w:hAnsi="Arial" w:cs="Arial"/>
          <w:b/>
          <w:color w:val="252525"/>
          <w:sz w:val="22"/>
          <w:szCs w:val="22"/>
        </w:rPr>
        <w:t>qualify as a doctor in Britain in 1865?</w:t>
      </w:r>
    </w:p>
    <w:p w14:paraId="62AD1A85" w14:textId="77777777" w:rsidR="000171F4" w:rsidRPr="000171F4" w:rsidRDefault="000171F4" w:rsidP="000171F4">
      <w:pPr>
        <w:spacing w:after="0" w:line="240" w:lineRule="auto"/>
        <w:rPr>
          <w:rFonts w:ascii="Arial" w:eastAsia="Arial" w:hAnsi="Arial" w:cs="Arial"/>
          <w:bCs/>
          <w:color w:val="252525"/>
          <w:sz w:val="22"/>
          <w:szCs w:val="22"/>
        </w:rPr>
      </w:pPr>
    </w:p>
    <w:p w14:paraId="592FA716" w14:textId="257519A8" w:rsidR="000171F4" w:rsidRPr="000171F4" w:rsidRDefault="000171F4" w:rsidP="000171F4">
      <w:pPr>
        <w:pStyle w:val="ListParagraph"/>
        <w:numPr>
          <w:ilvl w:val="0"/>
          <w:numId w:val="3"/>
        </w:numPr>
        <w:spacing w:after="0" w:line="240" w:lineRule="auto"/>
        <w:rPr>
          <w:rFonts w:ascii="Arial" w:eastAsia="Arial" w:hAnsi="Arial" w:cs="Arial"/>
          <w:bCs/>
          <w:color w:val="252525"/>
          <w:sz w:val="22"/>
          <w:szCs w:val="22"/>
        </w:rPr>
      </w:pPr>
      <w:r w:rsidRPr="000171F4">
        <w:rPr>
          <w:rFonts w:ascii="Arial" w:eastAsia="Arial" w:hAnsi="Arial" w:cs="Arial"/>
          <w:bCs/>
          <w:color w:val="252525"/>
          <w:sz w:val="22"/>
          <w:szCs w:val="22"/>
        </w:rPr>
        <w:t>Florence Nightingale -(1820-1910)</w:t>
      </w:r>
    </w:p>
    <w:p w14:paraId="40B972C7" w14:textId="4D976392" w:rsidR="000171F4" w:rsidRDefault="000171F4" w:rsidP="000171F4">
      <w:pPr>
        <w:pStyle w:val="ListParagraph"/>
        <w:numPr>
          <w:ilvl w:val="0"/>
          <w:numId w:val="3"/>
        </w:numPr>
        <w:spacing w:after="0" w:line="240" w:lineRule="auto"/>
        <w:rPr>
          <w:rFonts w:ascii="Arial" w:eastAsia="Arial" w:hAnsi="Arial" w:cs="Arial"/>
          <w:bCs/>
          <w:color w:val="252525"/>
          <w:sz w:val="22"/>
          <w:szCs w:val="22"/>
        </w:rPr>
      </w:pPr>
      <w:r w:rsidRPr="000171F4">
        <w:rPr>
          <w:rFonts w:ascii="Arial" w:eastAsia="Arial" w:hAnsi="Arial" w:cs="Arial"/>
          <w:bCs/>
          <w:color w:val="252525"/>
          <w:sz w:val="22"/>
          <w:szCs w:val="22"/>
        </w:rPr>
        <w:t>Elizabeth Garrett Anderson (1836-1927)</w:t>
      </w:r>
    </w:p>
    <w:p w14:paraId="55484F7A" w14:textId="0CB2AE43" w:rsidR="000171F4" w:rsidRDefault="000171F4" w:rsidP="000171F4">
      <w:pPr>
        <w:pStyle w:val="ListParagraph"/>
        <w:numPr>
          <w:ilvl w:val="0"/>
          <w:numId w:val="3"/>
        </w:numPr>
        <w:spacing w:after="0" w:line="240" w:lineRule="auto"/>
        <w:rPr>
          <w:rFonts w:ascii="Arial" w:eastAsia="Arial" w:hAnsi="Arial" w:cs="Arial"/>
          <w:bCs/>
          <w:color w:val="252525"/>
          <w:sz w:val="22"/>
          <w:szCs w:val="22"/>
        </w:rPr>
      </w:pPr>
      <w:r w:rsidRPr="000171F4">
        <w:rPr>
          <w:rFonts w:ascii="Arial" w:eastAsia="Arial" w:hAnsi="Arial" w:cs="Arial"/>
          <w:bCs/>
          <w:color w:val="252525"/>
          <w:sz w:val="22"/>
          <w:szCs w:val="22"/>
        </w:rPr>
        <w:t>Sophia Jex-Blake (1840-1912)</w:t>
      </w:r>
    </w:p>
    <w:p w14:paraId="2AC2FFD1" w14:textId="77777777" w:rsidR="000171F4" w:rsidRDefault="000171F4" w:rsidP="000171F4">
      <w:pPr>
        <w:pStyle w:val="ListParagraph"/>
        <w:spacing w:after="0" w:line="240" w:lineRule="auto"/>
        <w:rPr>
          <w:rFonts w:ascii="Arial" w:eastAsia="Arial" w:hAnsi="Arial" w:cs="Arial"/>
          <w:bCs/>
          <w:color w:val="252525"/>
          <w:sz w:val="22"/>
          <w:szCs w:val="22"/>
        </w:rPr>
      </w:pPr>
    </w:p>
    <w:p w14:paraId="53D24F22" w14:textId="4788BF4C" w:rsidR="000171F4" w:rsidRPr="000171F4" w:rsidRDefault="000171F4" w:rsidP="000171F4">
      <w:pPr>
        <w:spacing w:after="0" w:line="240" w:lineRule="auto"/>
        <w:rPr>
          <w:rFonts w:ascii="Arial" w:eastAsia="Arial" w:hAnsi="Arial" w:cs="Arial"/>
          <w:bCs/>
          <w:i/>
          <w:iCs/>
          <w:color w:val="252525"/>
          <w:sz w:val="22"/>
          <w:szCs w:val="22"/>
        </w:rPr>
      </w:pPr>
      <w:r w:rsidRPr="000171F4">
        <w:rPr>
          <w:rFonts w:ascii="Arial" w:eastAsia="Arial" w:hAnsi="Arial" w:cs="Arial"/>
          <w:bCs/>
          <w:i/>
          <w:iCs/>
          <w:color w:val="252525"/>
          <w:sz w:val="22"/>
          <w:szCs w:val="22"/>
        </w:rPr>
        <w:t>Answer: B) Elizabeth Garrett Anderson.</w:t>
      </w:r>
    </w:p>
    <w:p w14:paraId="301B6431" w14:textId="77777777" w:rsidR="000171F4" w:rsidRPr="000171F4" w:rsidRDefault="000171F4" w:rsidP="000171F4">
      <w:pPr>
        <w:pStyle w:val="ListParagraph"/>
        <w:spacing w:after="0" w:line="240" w:lineRule="auto"/>
        <w:rPr>
          <w:rFonts w:ascii="Arial" w:hAnsi="Arial" w:cs="Arial"/>
          <w:sz w:val="22"/>
          <w:szCs w:val="22"/>
        </w:rPr>
      </w:pPr>
    </w:p>
    <w:p w14:paraId="2514B860" w14:textId="77777777" w:rsidR="00854837" w:rsidRPr="00381BFD" w:rsidRDefault="008F62F2" w:rsidP="00491DC7">
      <w:pPr>
        <w:spacing w:after="0" w:line="240" w:lineRule="auto"/>
        <w:rPr>
          <w:rFonts w:ascii="Arial" w:hAnsi="Arial" w:cs="Arial"/>
          <w:i/>
          <w:iCs/>
          <w:sz w:val="22"/>
          <w:szCs w:val="22"/>
        </w:rPr>
      </w:pPr>
      <w:r w:rsidRPr="00050DC9">
        <w:rPr>
          <w:rFonts w:ascii="Arial" w:eastAsia="Arial" w:hAnsi="Arial" w:cs="Arial"/>
          <w:color w:val="252525"/>
          <w:sz w:val="22"/>
          <w:szCs w:val="22"/>
        </w:rPr>
        <w:t xml:space="preserve">A) Florence Nightingale -(1820-1910) </w:t>
      </w:r>
      <w:r w:rsidRPr="00381BFD">
        <w:rPr>
          <w:rFonts w:ascii="Arial" w:eastAsia="Arial" w:hAnsi="Arial" w:cs="Arial"/>
          <w:i/>
          <w:iCs/>
          <w:color w:val="252525"/>
          <w:sz w:val="22"/>
          <w:szCs w:val="22"/>
        </w:rPr>
        <w:t>was an English social reformer, statistician and the founder of modern nursing. </w:t>
      </w:r>
    </w:p>
    <w:p w14:paraId="423CC95A" w14:textId="5A8C62AE" w:rsidR="00854837" w:rsidRPr="00381BFD" w:rsidRDefault="008F62F2" w:rsidP="0077350C">
      <w:pPr>
        <w:spacing w:after="0" w:line="240" w:lineRule="auto"/>
        <w:rPr>
          <w:rFonts w:ascii="Arial" w:hAnsi="Arial" w:cs="Arial"/>
          <w:i/>
          <w:iCs/>
          <w:sz w:val="22"/>
          <w:szCs w:val="22"/>
        </w:rPr>
      </w:pPr>
      <w:r w:rsidRPr="00050DC9">
        <w:rPr>
          <w:rFonts w:ascii="Arial" w:eastAsia="Arial" w:hAnsi="Arial" w:cs="Arial"/>
          <w:color w:val="252525"/>
          <w:sz w:val="22"/>
          <w:szCs w:val="22"/>
        </w:rPr>
        <w:t xml:space="preserve">B) Elizabeth Garrett Anderson (1836-1927) </w:t>
      </w:r>
      <w:r w:rsidRPr="00381BFD">
        <w:rPr>
          <w:rFonts w:ascii="Arial" w:eastAsia="Arial" w:hAnsi="Arial" w:cs="Arial"/>
          <w:i/>
          <w:iCs/>
          <w:color w:val="252525"/>
          <w:sz w:val="22"/>
          <w:szCs w:val="22"/>
        </w:rPr>
        <w:t xml:space="preserve">was an English physician and suffragist. She is known for being the first woman to qualify in Britain as a physician and surgeon and as a co-founder </w:t>
      </w:r>
    </w:p>
    <w:p w14:paraId="32792C44" w14:textId="77777777" w:rsidR="00854837" w:rsidRPr="00381BFD" w:rsidRDefault="008F62F2">
      <w:pPr>
        <w:spacing w:after="0" w:line="240" w:lineRule="auto"/>
        <w:rPr>
          <w:rFonts w:ascii="Arial" w:hAnsi="Arial" w:cs="Arial"/>
          <w:i/>
          <w:iCs/>
          <w:sz w:val="22"/>
          <w:szCs w:val="22"/>
        </w:rPr>
      </w:pPr>
      <w:r w:rsidRPr="00381BFD">
        <w:rPr>
          <w:rFonts w:ascii="Arial" w:eastAsia="Arial" w:hAnsi="Arial" w:cs="Arial"/>
          <w:i/>
          <w:iCs/>
          <w:color w:val="252525"/>
          <w:sz w:val="22"/>
          <w:szCs w:val="22"/>
        </w:rPr>
        <w:t>and dean of the London School of Medicine for Women, which was the first medical school in Britain to trai</w:t>
      </w:r>
      <w:r w:rsidRPr="00381BFD">
        <w:rPr>
          <w:rFonts w:ascii="Arial" w:eastAsia="Arial" w:hAnsi="Arial" w:cs="Arial"/>
          <w:i/>
          <w:iCs/>
          <w:color w:val="252525"/>
          <w:sz w:val="22"/>
          <w:szCs w:val="22"/>
        </w:rPr>
        <w:t>n women as doctors.</w:t>
      </w:r>
    </w:p>
    <w:p w14:paraId="6DA3FCB9" w14:textId="7925B176" w:rsidR="00854837" w:rsidRPr="00381BFD" w:rsidRDefault="008F62F2" w:rsidP="0077350C">
      <w:pPr>
        <w:spacing w:after="0" w:line="240" w:lineRule="auto"/>
        <w:rPr>
          <w:rFonts w:ascii="Arial" w:hAnsi="Arial" w:cs="Arial"/>
          <w:i/>
          <w:iCs/>
          <w:sz w:val="22"/>
          <w:szCs w:val="22"/>
        </w:rPr>
      </w:pPr>
      <w:r w:rsidRPr="00381BFD">
        <w:rPr>
          <w:rFonts w:ascii="Arial" w:eastAsia="Arial" w:hAnsi="Arial" w:cs="Arial"/>
          <w:i/>
          <w:iCs/>
          <w:color w:val="252525"/>
          <w:sz w:val="22"/>
          <w:szCs w:val="22"/>
        </w:rPr>
        <w:t xml:space="preserve">Women were not allowed to attend university and therefore were excluded from practising medicine but G-Anderson became a nurse and studied for the Society of Apothecaries qualification studying with men in </w:t>
      </w:r>
      <w:r w:rsidR="0077350C" w:rsidRPr="00381BFD">
        <w:rPr>
          <w:rFonts w:ascii="Arial" w:eastAsia="Arial" w:hAnsi="Arial" w:cs="Arial"/>
          <w:i/>
          <w:iCs/>
          <w:color w:val="252525"/>
          <w:sz w:val="22"/>
          <w:szCs w:val="22"/>
        </w:rPr>
        <w:t>Latin</w:t>
      </w:r>
      <w:r w:rsidRPr="00381BFD">
        <w:rPr>
          <w:rFonts w:ascii="Arial" w:eastAsia="Arial" w:hAnsi="Arial" w:cs="Arial"/>
          <w:i/>
          <w:iCs/>
          <w:color w:val="252525"/>
          <w:sz w:val="22"/>
          <w:szCs w:val="22"/>
        </w:rPr>
        <w:t xml:space="preserve">, Greek </w:t>
      </w:r>
      <w:proofErr w:type="gramStart"/>
      <w:r w:rsidRPr="00381BFD">
        <w:rPr>
          <w:rFonts w:ascii="Arial" w:eastAsia="Arial" w:hAnsi="Arial" w:cs="Arial"/>
          <w:i/>
          <w:iCs/>
          <w:color w:val="252525"/>
          <w:sz w:val="22"/>
          <w:szCs w:val="22"/>
        </w:rPr>
        <w:t>and ?</w:t>
      </w:r>
      <w:proofErr w:type="gramEnd"/>
      <w:r w:rsidRPr="00381BFD">
        <w:rPr>
          <w:rFonts w:ascii="Arial" w:eastAsia="Arial" w:hAnsi="Arial" w:cs="Arial"/>
          <w:i/>
          <w:iCs/>
          <w:color w:val="252525"/>
          <w:sz w:val="22"/>
          <w:szCs w:val="22"/>
        </w:rPr>
        <w:t xml:space="preserve"> And with pr</w:t>
      </w:r>
      <w:r w:rsidRPr="00381BFD">
        <w:rPr>
          <w:rFonts w:ascii="Arial" w:eastAsia="Arial" w:hAnsi="Arial" w:cs="Arial"/>
          <w:i/>
          <w:iCs/>
          <w:color w:val="252525"/>
          <w:sz w:val="22"/>
          <w:szCs w:val="22"/>
        </w:rPr>
        <w:t xml:space="preserve">ivate tutors for </w:t>
      </w:r>
      <w:r w:rsidR="0077350C" w:rsidRPr="00381BFD">
        <w:rPr>
          <w:rFonts w:ascii="Arial" w:eastAsia="Arial" w:hAnsi="Arial" w:cs="Arial"/>
          <w:i/>
          <w:iCs/>
          <w:color w:val="252525"/>
          <w:sz w:val="22"/>
          <w:szCs w:val="22"/>
        </w:rPr>
        <w:t>anatomy and physiology.</w:t>
      </w:r>
    </w:p>
    <w:p w14:paraId="740C245F" w14:textId="60E8D6C1" w:rsidR="000171F4" w:rsidRPr="00CE5522" w:rsidRDefault="008F62F2">
      <w:pPr>
        <w:spacing w:after="0" w:line="240" w:lineRule="auto"/>
        <w:rPr>
          <w:rFonts w:ascii="Arial" w:hAnsi="Arial" w:cs="Arial"/>
          <w:i/>
          <w:iCs/>
          <w:sz w:val="22"/>
          <w:szCs w:val="22"/>
        </w:rPr>
      </w:pPr>
      <w:r w:rsidRPr="00381BFD">
        <w:rPr>
          <w:rFonts w:ascii="Arial" w:eastAsia="Arial" w:hAnsi="Arial" w:cs="Arial"/>
          <w:i/>
          <w:iCs/>
          <w:color w:val="252525"/>
          <w:sz w:val="22"/>
          <w:szCs w:val="22"/>
        </w:rPr>
        <w:t xml:space="preserve">anatomy &amp; physiology. She had the highest score of the day when she took the exams. Though a lesser qualification </w:t>
      </w:r>
      <w:proofErr w:type="spellStart"/>
      <w:r w:rsidRPr="00381BFD">
        <w:rPr>
          <w:rFonts w:ascii="Arial" w:eastAsia="Arial" w:hAnsi="Arial" w:cs="Arial"/>
          <w:i/>
          <w:iCs/>
          <w:color w:val="252525"/>
          <w:sz w:val="22"/>
          <w:szCs w:val="22"/>
        </w:rPr>
        <w:t>ithe</w:t>
      </w:r>
      <w:proofErr w:type="spellEnd"/>
      <w:r w:rsidRPr="00381BFD">
        <w:rPr>
          <w:rFonts w:ascii="Arial" w:eastAsia="Arial" w:hAnsi="Arial" w:cs="Arial"/>
          <w:i/>
          <w:iCs/>
          <w:color w:val="252525"/>
          <w:sz w:val="22"/>
          <w:szCs w:val="22"/>
        </w:rPr>
        <w:t xml:space="preserve"> Soc of Apothecaries qual was a medical qualification and so she had to be admitted to the medica</w:t>
      </w:r>
      <w:r w:rsidRPr="00381BFD">
        <w:rPr>
          <w:rFonts w:ascii="Arial" w:eastAsia="Arial" w:hAnsi="Arial" w:cs="Arial"/>
          <w:i/>
          <w:iCs/>
          <w:color w:val="252525"/>
          <w:sz w:val="22"/>
          <w:szCs w:val="22"/>
        </w:rPr>
        <w:t xml:space="preserve">l list. Once she gained the Apothecary qualification the Society changed the </w:t>
      </w:r>
      <w:r w:rsidRPr="00381BFD">
        <w:rPr>
          <w:rFonts w:ascii="Arial" w:eastAsia="Arial" w:hAnsi="Arial" w:cs="Arial"/>
          <w:i/>
          <w:iCs/>
          <w:color w:val="252525"/>
          <w:sz w:val="22"/>
          <w:szCs w:val="22"/>
        </w:rPr>
        <w:lastRenderedPageBreak/>
        <w:t xml:space="preserve">rules to prevent any further women doing the </w:t>
      </w:r>
      <w:proofErr w:type="spellStart"/>
      <w:proofErr w:type="gramStart"/>
      <w:r w:rsidRPr="00381BFD">
        <w:rPr>
          <w:rFonts w:ascii="Arial" w:eastAsia="Arial" w:hAnsi="Arial" w:cs="Arial"/>
          <w:i/>
          <w:iCs/>
          <w:color w:val="252525"/>
          <w:sz w:val="22"/>
          <w:szCs w:val="22"/>
        </w:rPr>
        <w:t>same!aged</w:t>
      </w:r>
      <w:proofErr w:type="spellEnd"/>
      <w:proofErr w:type="gramEnd"/>
      <w:r w:rsidRPr="00381BFD">
        <w:rPr>
          <w:rFonts w:ascii="Arial" w:eastAsia="Arial" w:hAnsi="Arial" w:cs="Arial"/>
          <w:i/>
          <w:iCs/>
          <w:color w:val="252525"/>
          <w:sz w:val="22"/>
          <w:szCs w:val="22"/>
        </w:rPr>
        <w:t xml:space="preserve"> 33, Elizabeth was still not permitted to attain a medical degree in Britain. The weight of tradition and bureaucracy seemed </w:t>
      </w:r>
      <w:r w:rsidRPr="00381BFD">
        <w:rPr>
          <w:rFonts w:ascii="Arial" w:eastAsia="Arial" w:hAnsi="Arial" w:cs="Arial"/>
          <w:i/>
          <w:iCs/>
          <w:color w:val="252525"/>
          <w:sz w:val="22"/>
          <w:szCs w:val="22"/>
        </w:rPr>
        <w:t>too great to overcome but she remained determined; where others saw dead ends, Elizabeth saw loopholes and possibilities.</w:t>
      </w:r>
      <w:r w:rsidR="000171F4">
        <w:rPr>
          <w:rFonts w:ascii="Arial" w:hAnsi="Arial" w:cs="Arial"/>
          <w:i/>
          <w:iCs/>
          <w:sz w:val="22"/>
          <w:szCs w:val="22"/>
        </w:rPr>
        <w:t xml:space="preserve"> </w:t>
      </w:r>
      <w:r w:rsidRPr="00381BFD">
        <w:rPr>
          <w:rFonts w:ascii="Arial" w:eastAsia="Arial" w:hAnsi="Arial" w:cs="Arial"/>
          <w:i/>
          <w:iCs/>
          <w:color w:val="252525"/>
          <w:sz w:val="22"/>
          <w:szCs w:val="22"/>
        </w:rPr>
        <w:t>Abroad, the laws surrounding university medical degrees were less rigid. Elizabeth taught herself French and went to the University of</w:t>
      </w:r>
      <w:r w:rsidRPr="00381BFD">
        <w:rPr>
          <w:rFonts w:ascii="Arial" w:eastAsia="Arial" w:hAnsi="Arial" w:cs="Arial"/>
          <w:i/>
          <w:iCs/>
          <w:color w:val="252525"/>
          <w:sz w:val="22"/>
          <w:szCs w:val="22"/>
        </w:rPr>
        <w:t xml:space="preserve"> Paris, where </w:t>
      </w:r>
      <w:r w:rsidRPr="00CE5522">
        <w:rPr>
          <w:rFonts w:ascii="Arial" w:eastAsia="Arial" w:hAnsi="Arial" w:cs="Arial"/>
          <w:i/>
          <w:iCs/>
          <w:color w:val="252525"/>
          <w:sz w:val="22"/>
          <w:szCs w:val="22"/>
        </w:rPr>
        <w:t>she attained her medical degree in June 1870.</w:t>
      </w:r>
      <w:r w:rsidR="000171F4" w:rsidRPr="00CE5522">
        <w:rPr>
          <w:rFonts w:ascii="Arial" w:hAnsi="Arial" w:cs="Arial"/>
          <w:i/>
          <w:iCs/>
          <w:sz w:val="22"/>
          <w:szCs w:val="22"/>
        </w:rPr>
        <w:t xml:space="preserve"> </w:t>
      </w:r>
    </w:p>
    <w:p w14:paraId="54D9E8C2" w14:textId="77777777" w:rsidR="000171F4" w:rsidRPr="00CE5522" w:rsidRDefault="000171F4">
      <w:pPr>
        <w:spacing w:after="0" w:line="240" w:lineRule="auto"/>
        <w:rPr>
          <w:rFonts w:ascii="Arial" w:hAnsi="Arial" w:cs="Arial"/>
          <w:i/>
          <w:iCs/>
          <w:sz w:val="22"/>
          <w:szCs w:val="22"/>
        </w:rPr>
      </w:pPr>
    </w:p>
    <w:p w14:paraId="4FBE44D7" w14:textId="7919F655" w:rsidR="00854837" w:rsidRPr="00CE5522" w:rsidRDefault="008F62F2">
      <w:pPr>
        <w:spacing w:after="0" w:line="240" w:lineRule="auto"/>
        <w:rPr>
          <w:rFonts w:ascii="Arial" w:hAnsi="Arial" w:cs="Arial"/>
          <w:b/>
          <w:bCs/>
          <w:i/>
          <w:iCs/>
          <w:sz w:val="22"/>
          <w:szCs w:val="22"/>
        </w:rPr>
      </w:pPr>
      <w:r w:rsidRPr="00CE5522">
        <w:rPr>
          <w:rFonts w:ascii="Arial" w:eastAsia="Arial" w:hAnsi="Arial" w:cs="Arial"/>
          <w:b/>
          <w:bCs/>
          <w:i/>
          <w:iCs/>
          <w:color w:val="252525"/>
          <w:sz w:val="22"/>
          <w:szCs w:val="22"/>
        </w:rPr>
        <w:t>In 1876 legislation was passed in the House of Commons which prohibited the exclusion of women from universities and medical schools, enabling women to officially enter the medical profession an</w:t>
      </w:r>
      <w:r w:rsidRPr="00CE5522">
        <w:rPr>
          <w:rFonts w:ascii="Arial" w:eastAsia="Arial" w:hAnsi="Arial" w:cs="Arial"/>
          <w:b/>
          <w:bCs/>
          <w:i/>
          <w:iCs/>
          <w:color w:val="252525"/>
          <w:sz w:val="22"/>
          <w:szCs w:val="22"/>
        </w:rPr>
        <w:t>d the Medical Register.</w:t>
      </w:r>
    </w:p>
    <w:p w14:paraId="7E232A43" w14:textId="77777777" w:rsidR="00854837" w:rsidRPr="00050DC9" w:rsidRDefault="00854837">
      <w:pPr>
        <w:spacing w:after="0" w:line="270" w:lineRule="auto"/>
        <w:rPr>
          <w:rFonts w:ascii="Arial" w:hAnsi="Arial" w:cs="Arial"/>
          <w:sz w:val="22"/>
          <w:szCs w:val="22"/>
        </w:rPr>
      </w:pPr>
    </w:p>
    <w:p w14:paraId="108532C4" w14:textId="5F7C3BEB" w:rsidR="00CE5522" w:rsidRPr="00CE5522" w:rsidRDefault="008F62F2" w:rsidP="00CE5522">
      <w:pPr>
        <w:pStyle w:val="ListParagraph"/>
        <w:numPr>
          <w:ilvl w:val="0"/>
          <w:numId w:val="12"/>
        </w:numPr>
        <w:spacing w:after="0" w:line="240" w:lineRule="auto"/>
        <w:rPr>
          <w:rFonts w:ascii="Arial" w:eastAsia="Arial" w:hAnsi="Arial" w:cs="Arial"/>
          <w:color w:val="252525"/>
          <w:sz w:val="22"/>
          <w:szCs w:val="22"/>
        </w:rPr>
      </w:pPr>
      <w:r w:rsidRPr="00CE5522">
        <w:rPr>
          <w:rFonts w:ascii="Arial" w:eastAsia="Arial" w:hAnsi="Arial" w:cs="Arial"/>
          <w:color w:val="252525"/>
          <w:sz w:val="22"/>
          <w:szCs w:val="22"/>
        </w:rPr>
        <w:t xml:space="preserve">Sophia Jex-Blake (1840-1912) </w:t>
      </w:r>
      <w:r w:rsidR="00CE5522" w:rsidRPr="00CE5522">
        <w:rPr>
          <w:rFonts w:ascii="Arial" w:eastAsia="Arial" w:hAnsi="Arial" w:cs="Arial"/>
          <w:color w:val="252525"/>
          <w:sz w:val="22"/>
          <w:szCs w:val="22"/>
        </w:rPr>
        <w:t>–</w:t>
      </w:r>
    </w:p>
    <w:p w14:paraId="4A458514" w14:textId="6880D035" w:rsidR="00854837" w:rsidRPr="00CE5522" w:rsidRDefault="008F62F2" w:rsidP="00CE5522">
      <w:pPr>
        <w:spacing w:after="0" w:line="240" w:lineRule="auto"/>
        <w:rPr>
          <w:rFonts w:ascii="Arial" w:hAnsi="Arial" w:cs="Arial"/>
          <w:i/>
          <w:iCs/>
          <w:sz w:val="22"/>
          <w:szCs w:val="22"/>
        </w:rPr>
      </w:pPr>
      <w:r w:rsidRPr="00CE5522">
        <w:rPr>
          <w:rFonts w:ascii="Arial" w:eastAsia="Arial" w:hAnsi="Arial" w:cs="Arial"/>
          <w:i/>
          <w:iCs/>
          <w:color w:val="252525"/>
          <w:sz w:val="22"/>
          <w:szCs w:val="22"/>
        </w:rPr>
        <w:t>was the first practising female doctor in Scotland, and one of the first in the wider UK</w:t>
      </w:r>
      <w:proofErr w:type="gramStart"/>
      <w:r w:rsidRPr="00CE5522">
        <w:rPr>
          <w:rFonts w:ascii="Arial" w:eastAsia="Arial" w:hAnsi="Arial" w:cs="Arial"/>
          <w:i/>
          <w:iCs/>
          <w:color w:val="252525"/>
          <w:sz w:val="22"/>
          <w:szCs w:val="22"/>
        </w:rPr>
        <w:t>-  a</w:t>
      </w:r>
      <w:proofErr w:type="gramEnd"/>
      <w:r w:rsidRPr="00CE5522">
        <w:rPr>
          <w:rFonts w:ascii="Arial" w:eastAsia="Arial" w:hAnsi="Arial" w:cs="Arial"/>
          <w:i/>
          <w:iCs/>
          <w:color w:val="252525"/>
          <w:sz w:val="22"/>
          <w:szCs w:val="22"/>
        </w:rPr>
        <w:t xml:space="preserve"> leading campaigner for medical education for women, she was involved in founding two medical schools for women, in London and Edinburgh, at a time when no other medical schools were training women.</w:t>
      </w:r>
    </w:p>
    <w:p w14:paraId="2F8656DD" w14:textId="77777777" w:rsidR="000171F4" w:rsidRDefault="000171F4" w:rsidP="000171F4">
      <w:pPr>
        <w:spacing w:after="0" w:line="270" w:lineRule="auto"/>
        <w:rPr>
          <w:rFonts w:ascii="Arial" w:hAnsi="Arial" w:cs="Arial"/>
          <w:sz w:val="22"/>
          <w:szCs w:val="22"/>
        </w:rPr>
      </w:pPr>
    </w:p>
    <w:p w14:paraId="429E066B" w14:textId="77777777" w:rsidR="00854837" w:rsidRPr="000171F4" w:rsidRDefault="008F62F2">
      <w:pPr>
        <w:spacing w:after="0" w:line="240" w:lineRule="auto"/>
        <w:rPr>
          <w:rFonts w:ascii="Arial" w:hAnsi="Arial" w:cs="Arial"/>
          <w:i/>
          <w:iCs/>
          <w:sz w:val="22"/>
          <w:szCs w:val="22"/>
        </w:rPr>
      </w:pPr>
      <w:r w:rsidRPr="000171F4">
        <w:rPr>
          <w:rFonts w:ascii="Arial" w:eastAsia="Arial" w:hAnsi="Arial" w:cs="Arial"/>
          <w:i/>
          <w:iCs/>
          <w:color w:val="252525"/>
          <w:sz w:val="22"/>
          <w:szCs w:val="22"/>
        </w:rPr>
        <w:t>https://</w:t>
      </w:r>
    </w:p>
    <w:p w14:paraId="02115572" w14:textId="08C8ED22" w:rsidR="00854837" w:rsidRPr="000171F4" w:rsidRDefault="008F62F2" w:rsidP="009F5E82">
      <w:pPr>
        <w:spacing w:after="0" w:line="240" w:lineRule="auto"/>
        <w:rPr>
          <w:rFonts w:ascii="Arial" w:hAnsi="Arial" w:cs="Arial"/>
          <w:i/>
          <w:iCs/>
          <w:sz w:val="22"/>
          <w:szCs w:val="22"/>
        </w:rPr>
      </w:pPr>
      <w:r w:rsidRPr="000171F4">
        <w:rPr>
          <w:rFonts w:ascii="Arial" w:eastAsia="Arial" w:hAnsi="Arial" w:cs="Arial"/>
          <w:i/>
          <w:iCs/>
          <w:color w:val="252525"/>
          <w:sz w:val="22"/>
          <w:szCs w:val="22"/>
        </w:rPr>
        <w:t>blog.sciencemuseum.org.uk/celebrating-the-pione</w:t>
      </w:r>
      <w:r w:rsidRPr="000171F4">
        <w:rPr>
          <w:rFonts w:ascii="Arial" w:eastAsia="Arial" w:hAnsi="Arial" w:cs="Arial"/>
          <w:i/>
          <w:iCs/>
          <w:color w:val="252525"/>
          <w:sz w:val="22"/>
          <w:szCs w:val="22"/>
        </w:rPr>
        <w:t>ering-doctors-of-the-london-school-of-medicine-for-women-lsmw/</w:t>
      </w:r>
    </w:p>
    <w:p w14:paraId="6E0795CE" w14:textId="77777777" w:rsidR="00854837" w:rsidRPr="000171F4" w:rsidRDefault="008F62F2">
      <w:pPr>
        <w:spacing w:after="0" w:line="240" w:lineRule="auto"/>
        <w:rPr>
          <w:rFonts w:ascii="Arial" w:hAnsi="Arial" w:cs="Arial"/>
          <w:i/>
          <w:iCs/>
          <w:sz w:val="22"/>
          <w:szCs w:val="22"/>
        </w:rPr>
      </w:pPr>
      <w:r w:rsidRPr="000171F4">
        <w:rPr>
          <w:rFonts w:ascii="Arial" w:eastAsia="Arial" w:hAnsi="Arial" w:cs="Arial"/>
          <w:i/>
          <w:iCs/>
          <w:color w:val="252525"/>
          <w:sz w:val="22"/>
          <w:szCs w:val="22"/>
        </w:rPr>
        <w:t>https://blog.sciencemuseum.org.uk/doctor-who-100-years-of-female-doctors/</w:t>
      </w:r>
    </w:p>
    <w:p w14:paraId="340B042A" w14:textId="77777777" w:rsidR="00854837" w:rsidRPr="00050DC9" w:rsidRDefault="00854837">
      <w:pPr>
        <w:spacing w:after="0" w:line="270" w:lineRule="auto"/>
        <w:rPr>
          <w:rFonts w:ascii="Arial" w:hAnsi="Arial" w:cs="Arial"/>
          <w:sz w:val="22"/>
          <w:szCs w:val="22"/>
        </w:rPr>
      </w:pPr>
    </w:p>
    <w:p w14:paraId="25AB8146" w14:textId="77777777" w:rsidR="00854837" w:rsidRPr="00050DC9" w:rsidRDefault="008F62F2">
      <w:pPr>
        <w:spacing w:after="0" w:line="240" w:lineRule="auto"/>
        <w:rPr>
          <w:rFonts w:ascii="Arial" w:hAnsi="Arial" w:cs="Arial"/>
          <w:sz w:val="22"/>
          <w:szCs w:val="22"/>
        </w:rPr>
      </w:pPr>
      <w:r w:rsidRPr="00050DC9">
        <w:rPr>
          <w:rFonts w:ascii="Arial" w:eastAsia="Arial" w:hAnsi="Arial" w:cs="Arial"/>
          <w:b/>
          <w:color w:val="252525"/>
          <w:sz w:val="22"/>
          <w:szCs w:val="22"/>
        </w:rPr>
        <w:t>4. When was the first NHS health check focusing specifically on menopause symptoms introduced to help break down stigm</w:t>
      </w:r>
      <w:r w:rsidRPr="00050DC9">
        <w:rPr>
          <w:rFonts w:ascii="Arial" w:eastAsia="Arial" w:hAnsi="Arial" w:cs="Arial"/>
          <w:b/>
          <w:color w:val="252525"/>
          <w:sz w:val="22"/>
          <w:szCs w:val="22"/>
        </w:rPr>
        <w:t>a?</w:t>
      </w:r>
      <w:r w:rsidRPr="00050DC9">
        <w:rPr>
          <w:rFonts w:ascii="Arial" w:eastAsia="Arial" w:hAnsi="Arial" w:cs="Arial"/>
          <w:color w:val="252525"/>
          <w:sz w:val="22"/>
          <w:szCs w:val="22"/>
        </w:rPr>
        <w:t> </w:t>
      </w:r>
    </w:p>
    <w:p w14:paraId="6792DE38" w14:textId="77777777" w:rsidR="00047BA4" w:rsidRDefault="00047BA4" w:rsidP="000171F4">
      <w:pPr>
        <w:spacing w:after="0" w:line="240" w:lineRule="auto"/>
        <w:rPr>
          <w:rFonts w:ascii="Arial" w:eastAsia="Arial" w:hAnsi="Arial" w:cs="Arial"/>
          <w:color w:val="252525"/>
          <w:sz w:val="22"/>
          <w:szCs w:val="22"/>
        </w:rPr>
      </w:pPr>
    </w:p>
    <w:p w14:paraId="64F2209B" w14:textId="5621BE6A" w:rsidR="00854837" w:rsidRPr="00050DC9" w:rsidRDefault="008F62F2" w:rsidP="00047BA4">
      <w:pPr>
        <w:spacing w:after="0" w:line="240" w:lineRule="auto"/>
        <w:ind w:left="720"/>
        <w:rPr>
          <w:rFonts w:ascii="Arial" w:hAnsi="Arial" w:cs="Arial"/>
          <w:sz w:val="22"/>
          <w:szCs w:val="22"/>
        </w:rPr>
      </w:pPr>
      <w:r w:rsidRPr="00050DC9">
        <w:rPr>
          <w:rFonts w:ascii="Arial" w:eastAsia="Arial" w:hAnsi="Arial" w:cs="Arial"/>
          <w:color w:val="252525"/>
          <w:sz w:val="22"/>
          <w:szCs w:val="22"/>
        </w:rPr>
        <w:t>A) 2010</w:t>
      </w:r>
    </w:p>
    <w:p w14:paraId="37D9D3C5" w14:textId="77777777" w:rsidR="00854837" w:rsidRPr="00050DC9" w:rsidRDefault="008F62F2" w:rsidP="00047BA4">
      <w:pPr>
        <w:spacing w:after="0" w:line="240" w:lineRule="auto"/>
        <w:ind w:left="720"/>
        <w:rPr>
          <w:rFonts w:ascii="Arial" w:hAnsi="Arial" w:cs="Arial"/>
          <w:sz w:val="22"/>
          <w:szCs w:val="22"/>
        </w:rPr>
      </w:pPr>
      <w:r w:rsidRPr="00050DC9">
        <w:rPr>
          <w:rFonts w:ascii="Arial" w:eastAsia="Arial" w:hAnsi="Arial" w:cs="Arial"/>
          <w:color w:val="252525"/>
          <w:sz w:val="22"/>
          <w:szCs w:val="22"/>
        </w:rPr>
        <w:t>B) 2015</w:t>
      </w:r>
    </w:p>
    <w:p w14:paraId="3A9DF0E7" w14:textId="77777777" w:rsidR="00854837" w:rsidRDefault="008F62F2" w:rsidP="00047BA4">
      <w:pPr>
        <w:spacing w:after="0" w:line="240" w:lineRule="auto"/>
        <w:ind w:left="720"/>
        <w:rPr>
          <w:rFonts w:ascii="Arial" w:eastAsia="Arial" w:hAnsi="Arial" w:cs="Arial"/>
          <w:color w:val="252525"/>
          <w:sz w:val="22"/>
          <w:szCs w:val="22"/>
        </w:rPr>
      </w:pPr>
      <w:r w:rsidRPr="00050DC9">
        <w:rPr>
          <w:rFonts w:ascii="Arial" w:eastAsia="Arial" w:hAnsi="Arial" w:cs="Arial"/>
          <w:color w:val="252525"/>
          <w:sz w:val="22"/>
          <w:szCs w:val="22"/>
        </w:rPr>
        <w:t>C) 2024/2025</w:t>
      </w:r>
    </w:p>
    <w:p w14:paraId="6DFE76D5" w14:textId="77777777" w:rsidR="00047BA4" w:rsidRPr="00050DC9" w:rsidRDefault="00047BA4" w:rsidP="00047BA4">
      <w:pPr>
        <w:spacing w:after="0" w:line="240" w:lineRule="auto"/>
        <w:ind w:left="720"/>
        <w:rPr>
          <w:rFonts w:ascii="Arial" w:hAnsi="Arial" w:cs="Arial"/>
          <w:sz w:val="22"/>
          <w:szCs w:val="22"/>
        </w:rPr>
      </w:pPr>
    </w:p>
    <w:p w14:paraId="268C91B9" w14:textId="77777777" w:rsidR="00945BAA" w:rsidRDefault="008F62F2" w:rsidP="000171F4">
      <w:pPr>
        <w:spacing w:after="0" w:line="240" w:lineRule="auto"/>
        <w:rPr>
          <w:rFonts w:ascii="Arial" w:eastAsia="Arial" w:hAnsi="Arial" w:cs="Arial"/>
          <w:i/>
          <w:color w:val="252525"/>
          <w:sz w:val="22"/>
          <w:szCs w:val="22"/>
        </w:rPr>
      </w:pPr>
      <w:r w:rsidRPr="00050DC9">
        <w:rPr>
          <w:rFonts w:ascii="Arial" w:eastAsia="Arial" w:hAnsi="Arial" w:cs="Arial"/>
          <w:i/>
          <w:color w:val="252525"/>
          <w:sz w:val="22"/>
          <w:szCs w:val="22"/>
        </w:rPr>
        <w:t>Answer: C) 2024/2025.</w:t>
      </w:r>
      <w:r w:rsidR="00DD5481">
        <w:rPr>
          <w:rFonts w:ascii="Arial" w:eastAsia="Arial" w:hAnsi="Arial" w:cs="Arial"/>
          <w:i/>
          <w:color w:val="252525"/>
          <w:sz w:val="22"/>
          <w:szCs w:val="22"/>
        </w:rPr>
        <w:t xml:space="preserve"> </w:t>
      </w:r>
    </w:p>
    <w:p w14:paraId="5BDA3419" w14:textId="3BD99DEE" w:rsidR="00945BAA" w:rsidRDefault="004F1A33" w:rsidP="000171F4">
      <w:pPr>
        <w:spacing w:after="0" w:line="240" w:lineRule="auto"/>
        <w:rPr>
          <w:rFonts w:ascii="Arial" w:eastAsia="Arial" w:hAnsi="Arial" w:cs="Arial"/>
          <w:i/>
          <w:color w:val="252525"/>
          <w:sz w:val="22"/>
          <w:szCs w:val="22"/>
        </w:rPr>
      </w:pPr>
      <w:r>
        <w:rPr>
          <w:rFonts w:ascii="Arial" w:eastAsia="Arial" w:hAnsi="Arial" w:cs="Arial"/>
          <w:i/>
          <w:color w:val="252525"/>
          <w:sz w:val="22"/>
          <w:szCs w:val="22"/>
        </w:rPr>
        <w:t xml:space="preserve">The addition of dedicated questions about the menopause to the NHS Health Check </w:t>
      </w:r>
      <w:r w:rsidR="00466009">
        <w:rPr>
          <w:rFonts w:ascii="Arial" w:eastAsia="Arial" w:hAnsi="Arial" w:cs="Arial"/>
          <w:i/>
          <w:color w:val="252525"/>
          <w:sz w:val="22"/>
          <w:szCs w:val="22"/>
        </w:rPr>
        <w:t>–</w:t>
      </w:r>
      <w:r w:rsidR="002B02FC">
        <w:rPr>
          <w:rFonts w:ascii="Arial" w:eastAsia="Arial" w:hAnsi="Arial" w:cs="Arial"/>
          <w:i/>
          <w:color w:val="252525"/>
          <w:sz w:val="22"/>
          <w:szCs w:val="22"/>
        </w:rPr>
        <w:t xml:space="preserve"> with</w:t>
      </w:r>
      <w:r w:rsidR="00466009">
        <w:rPr>
          <w:rFonts w:ascii="Arial" w:eastAsia="Arial" w:hAnsi="Arial" w:cs="Arial"/>
          <w:i/>
          <w:color w:val="252525"/>
          <w:sz w:val="22"/>
          <w:szCs w:val="22"/>
        </w:rPr>
        <w:t xml:space="preserve"> free assessments offered to eligible adults aged 40 – 74 every 5 years</w:t>
      </w:r>
      <w:r w:rsidR="00866226">
        <w:rPr>
          <w:rFonts w:ascii="Arial" w:eastAsia="Arial" w:hAnsi="Arial" w:cs="Arial"/>
          <w:i/>
          <w:color w:val="252525"/>
          <w:sz w:val="22"/>
          <w:szCs w:val="22"/>
        </w:rPr>
        <w:t xml:space="preserve"> – will benefit nearly 5 million </w:t>
      </w:r>
      <w:proofErr w:type="spellStart"/>
      <w:proofErr w:type="gramStart"/>
      <w:r w:rsidR="00866226">
        <w:rPr>
          <w:rFonts w:ascii="Arial" w:eastAsia="Arial" w:hAnsi="Arial" w:cs="Arial"/>
          <w:i/>
          <w:color w:val="252525"/>
          <w:sz w:val="22"/>
          <w:szCs w:val="22"/>
        </w:rPr>
        <w:t>women.</w:t>
      </w:r>
      <w:r w:rsidR="00DC3249">
        <w:rPr>
          <w:rFonts w:ascii="Arial" w:eastAsia="Arial" w:hAnsi="Arial" w:cs="Arial"/>
          <w:i/>
          <w:color w:val="252525"/>
          <w:sz w:val="22"/>
          <w:szCs w:val="22"/>
        </w:rPr>
        <w:t>The</w:t>
      </w:r>
      <w:proofErr w:type="spellEnd"/>
      <w:proofErr w:type="gramEnd"/>
      <w:r w:rsidR="00DC3249">
        <w:rPr>
          <w:rFonts w:ascii="Arial" w:eastAsia="Arial" w:hAnsi="Arial" w:cs="Arial"/>
          <w:i/>
          <w:color w:val="252525"/>
          <w:sz w:val="22"/>
          <w:szCs w:val="22"/>
        </w:rPr>
        <w:t xml:space="preserve"> NHS Health Check is aimed </w:t>
      </w:r>
      <w:r w:rsidR="005812EF">
        <w:rPr>
          <w:rFonts w:ascii="Arial" w:eastAsia="Arial" w:hAnsi="Arial" w:cs="Arial"/>
          <w:i/>
          <w:color w:val="252525"/>
          <w:sz w:val="22"/>
          <w:szCs w:val="22"/>
        </w:rPr>
        <w:t xml:space="preserve">at </w:t>
      </w:r>
      <w:r w:rsidR="00DC3249">
        <w:rPr>
          <w:rFonts w:ascii="Arial" w:eastAsia="Arial" w:hAnsi="Arial" w:cs="Arial"/>
          <w:i/>
          <w:color w:val="252525"/>
          <w:sz w:val="22"/>
          <w:szCs w:val="22"/>
        </w:rPr>
        <w:t>ident</w:t>
      </w:r>
      <w:r w:rsidR="005812EF">
        <w:rPr>
          <w:rFonts w:ascii="Arial" w:eastAsia="Arial" w:hAnsi="Arial" w:cs="Arial"/>
          <w:i/>
          <w:color w:val="252525"/>
          <w:sz w:val="22"/>
          <w:szCs w:val="22"/>
        </w:rPr>
        <w:t>ifying people with health risks, including car</w:t>
      </w:r>
      <w:r w:rsidR="00F40DDF">
        <w:rPr>
          <w:rFonts w:ascii="Arial" w:eastAsia="Arial" w:hAnsi="Arial" w:cs="Arial"/>
          <w:i/>
          <w:color w:val="252525"/>
          <w:sz w:val="22"/>
          <w:szCs w:val="22"/>
        </w:rPr>
        <w:t xml:space="preserve">diovascular disease, stroke, kidney disease, type 2 diabetes and </w:t>
      </w:r>
    </w:p>
    <w:p w14:paraId="582F9A92" w14:textId="5C61A099" w:rsidR="00854837" w:rsidRDefault="00F40DDF" w:rsidP="000171F4">
      <w:pPr>
        <w:spacing w:after="0" w:line="240" w:lineRule="auto"/>
        <w:rPr>
          <w:rFonts w:ascii="Arial" w:eastAsia="Arial" w:hAnsi="Arial" w:cs="Arial"/>
          <w:i/>
          <w:color w:val="252525"/>
          <w:sz w:val="22"/>
          <w:szCs w:val="22"/>
        </w:rPr>
      </w:pPr>
      <w:proofErr w:type="spellStart"/>
      <w:proofErr w:type="gramStart"/>
      <w:r>
        <w:rPr>
          <w:rFonts w:ascii="Arial" w:eastAsia="Arial" w:hAnsi="Arial" w:cs="Arial"/>
          <w:i/>
          <w:color w:val="252525"/>
          <w:sz w:val="22"/>
          <w:szCs w:val="22"/>
        </w:rPr>
        <w:t>dementia.</w:t>
      </w:r>
      <w:r w:rsidR="00945BAA">
        <w:rPr>
          <w:rFonts w:ascii="Arial" w:eastAsia="Arial" w:hAnsi="Arial" w:cs="Arial"/>
          <w:i/>
          <w:color w:val="252525"/>
          <w:sz w:val="22"/>
          <w:szCs w:val="22"/>
        </w:rPr>
        <w:t>Women</w:t>
      </w:r>
      <w:proofErr w:type="spellEnd"/>
      <w:proofErr w:type="gramEnd"/>
      <w:r w:rsidR="00945BAA">
        <w:rPr>
          <w:rFonts w:ascii="Arial" w:eastAsia="Arial" w:hAnsi="Arial" w:cs="Arial"/>
          <w:i/>
          <w:color w:val="252525"/>
          <w:sz w:val="22"/>
          <w:szCs w:val="22"/>
        </w:rPr>
        <w:t xml:space="preserve"> reporting symptoms will be directed to services, information and treatment options to provide relief.</w:t>
      </w:r>
    </w:p>
    <w:p w14:paraId="41E5D1FC" w14:textId="77777777" w:rsidR="00945BAA" w:rsidRDefault="00945BAA" w:rsidP="000171F4">
      <w:pPr>
        <w:spacing w:after="0" w:line="240" w:lineRule="auto"/>
        <w:rPr>
          <w:rFonts w:ascii="Arial" w:eastAsia="Arial" w:hAnsi="Arial" w:cs="Arial"/>
          <w:i/>
          <w:color w:val="252525"/>
          <w:sz w:val="22"/>
          <w:szCs w:val="22"/>
        </w:rPr>
      </w:pPr>
    </w:p>
    <w:p w14:paraId="57C1672E" w14:textId="09FCA1D8" w:rsidR="00945BAA" w:rsidRPr="00E363AD" w:rsidRDefault="00945BAA" w:rsidP="000171F4">
      <w:pPr>
        <w:spacing w:after="0" w:line="240" w:lineRule="auto"/>
        <w:rPr>
          <w:rFonts w:ascii="Arial" w:hAnsi="Arial" w:cs="Arial"/>
          <w:b/>
          <w:bCs/>
          <w:sz w:val="22"/>
          <w:szCs w:val="22"/>
        </w:rPr>
      </w:pPr>
      <w:r w:rsidRPr="00E363AD">
        <w:rPr>
          <w:rFonts w:ascii="Arial" w:eastAsia="Arial" w:hAnsi="Arial" w:cs="Arial"/>
          <w:b/>
          <w:bCs/>
          <w:i/>
          <w:color w:val="252525"/>
          <w:sz w:val="22"/>
          <w:szCs w:val="22"/>
        </w:rPr>
        <w:t xml:space="preserve">Does anyone </w:t>
      </w:r>
      <w:proofErr w:type="gramStart"/>
      <w:r w:rsidRPr="00E363AD">
        <w:rPr>
          <w:rFonts w:ascii="Arial" w:eastAsia="Arial" w:hAnsi="Arial" w:cs="Arial"/>
          <w:b/>
          <w:bCs/>
          <w:i/>
          <w:color w:val="252525"/>
          <w:sz w:val="22"/>
          <w:szCs w:val="22"/>
        </w:rPr>
        <w:t>had</w:t>
      </w:r>
      <w:proofErr w:type="gramEnd"/>
      <w:r w:rsidRPr="00E363AD">
        <w:rPr>
          <w:rFonts w:ascii="Arial" w:eastAsia="Arial" w:hAnsi="Arial" w:cs="Arial"/>
          <w:b/>
          <w:bCs/>
          <w:i/>
          <w:color w:val="252525"/>
          <w:sz w:val="22"/>
          <w:szCs w:val="22"/>
        </w:rPr>
        <w:t xml:space="preserve"> any experience of this new offering?</w:t>
      </w:r>
    </w:p>
    <w:p w14:paraId="3549A5E9" w14:textId="77777777" w:rsidR="00854837" w:rsidRPr="00050DC9" w:rsidRDefault="00854837">
      <w:pPr>
        <w:spacing w:after="0" w:line="270" w:lineRule="auto"/>
        <w:rPr>
          <w:rFonts w:ascii="Arial" w:hAnsi="Arial" w:cs="Arial"/>
          <w:sz w:val="22"/>
          <w:szCs w:val="22"/>
        </w:rPr>
      </w:pPr>
    </w:p>
    <w:p w14:paraId="656EB16F" w14:textId="427EE0A9" w:rsidR="00854837" w:rsidRPr="00597F40" w:rsidRDefault="008F62F2" w:rsidP="00597F40">
      <w:pPr>
        <w:pStyle w:val="ListParagraph"/>
        <w:numPr>
          <w:ilvl w:val="0"/>
          <w:numId w:val="13"/>
        </w:numPr>
        <w:spacing w:after="0" w:line="240" w:lineRule="auto"/>
        <w:rPr>
          <w:rFonts w:ascii="Arial" w:eastAsia="Arial" w:hAnsi="Arial" w:cs="Arial"/>
          <w:b/>
          <w:color w:val="252525"/>
          <w:sz w:val="22"/>
          <w:szCs w:val="22"/>
        </w:rPr>
      </w:pPr>
      <w:r w:rsidRPr="00597F40">
        <w:rPr>
          <w:rFonts w:ascii="Arial" w:eastAsia="Arial" w:hAnsi="Arial" w:cs="Arial"/>
          <w:b/>
          <w:color w:val="252525"/>
          <w:sz w:val="22"/>
          <w:szCs w:val="22"/>
        </w:rPr>
        <w:t xml:space="preserve">Which historical, often deadly, practice was widely used in the 19th </w:t>
      </w:r>
      <w:r w:rsidRPr="00597F40">
        <w:rPr>
          <w:rFonts w:ascii="Arial" w:eastAsia="Arial" w:hAnsi="Arial" w:cs="Arial"/>
          <w:b/>
          <w:color w:val="252525"/>
          <w:sz w:val="22"/>
          <w:szCs w:val="22"/>
        </w:rPr>
        <w:t>century to treat "hysteria" or hormonal changes?</w:t>
      </w:r>
    </w:p>
    <w:p w14:paraId="3790F23B" w14:textId="77777777" w:rsidR="004A2C08" w:rsidRPr="004A2C08" w:rsidRDefault="004A2C08" w:rsidP="004A2C08">
      <w:pPr>
        <w:pStyle w:val="ListParagraph"/>
        <w:spacing w:after="0" w:line="240" w:lineRule="auto"/>
        <w:ind w:left="360"/>
        <w:rPr>
          <w:rFonts w:ascii="Arial" w:hAnsi="Arial" w:cs="Arial"/>
          <w:sz w:val="22"/>
          <w:szCs w:val="22"/>
        </w:rPr>
      </w:pPr>
    </w:p>
    <w:p w14:paraId="6299EEB3" w14:textId="77777777" w:rsidR="00854837" w:rsidRPr="00050DC9" w:rsidRDefault="008F62F2" w:rsidP="004A2C08">
      <w:pPr>
        <w:spacing w:after="0" w:line="240" w:lineRule="auto"/>
        <w:ind w:left="360"/>
        <w:rPr>
          <w:rFonts w:ascii="Arial" w:hAnsi="Arial" w:cs="Arial"/>
          <w:sz w:val="22"/>
          <w:szCs w:val="22"/>
        </w:rPr>
      </w:pPr>
      <w:r w:rsidRPr="00050DC9">
        <w:rPr>
          <w:rFonts w:ascii="Arial" w:eastAsia="Arial" w:hAnsi="Arial" w:cs="Arial"/>
          <w:color w:val="252525"/>
          <w:sz w:val="22"/>
          <w:szCs w:val="22"/>
        </w:rPr>
        <w:t>A) Vaccination</w:t>
      </w:r>
    </w:p>
    <w:p w14:paraId="46674123" w14:textId="77777777" w:rsidR="00854837" w:rsidRPr="00050DC9" w:rsidRDefault="008F62F2" w:rsidP="004A2C08">
      <w:pPr>
        <w:spacing w:after="0" w:line="240" w:lineRule="auto"/>
        <w:ind w:left="360"/>
        <w:rPr>
          <w:rFonts w:ascii="Arial" w:hAnsi="Arial" w:cs="Arial"/>
          <w:sz w:val="22"/>
          <w:szCs w:val="22"/>
        </w:rPr>
      </w:pPr>
      <w:r w:rsidRPr="00050DC9">
        <w:rPr>
          <w:rFonts w:ascii="Arial" w:eastAsia="Arial" w:hAnsi="Arial" w:cs="Arial"/>
          <w:color w:val="252525"/>
          <w:sz w:val="22"/>
          <w:szCs w:val="22"/>
        </w:rPr>
        <w:t>B) Bloodletting/Leeches</w:t>
      </w:r>
    </w:p>
    <w:p w14:paraId="023ABC14" w14:textId="77777777" w:rsidR="00854837" w:rsidRPr="00050DC9" w:rsidRDefault="008F62F2" w:rsidP="004A2C08">
      <w:pPr>
        <w:spacing w:after="0" w:line="240" w:lineRule="auto"/>
        <w:ind w:left="360"/>
        <w:rPr>
          <w:rFonts w:ascii="Arial" w:hAnsi="Arial" w:cs="Arial"/>
          <w:sz w:val="22"/>
          <w:szCs w:val="22"/>
        </w:rPr>
      </w:pPr>
      <w:r w:rsidRPr="00050DC9">
        <w:rPr>
          <w:rFonts w:ascii="Arial" w:eastAsia="Arial" w:hAnsi="Arial" w:cs="Arial"/>
          <w:color w:val="252525"/>
          <w:sz w:val="22"/>
          <w:szCs w:val="22"/>
        </w:rPr>
        <w:t>C) Antibiotics</w:t>
      </w:r>
    </w:p>
    <w:p w14:paraId="308F3F00" w14:textId="77777777" w:rsidR="004A2C08" w:rsidRDefault="004A2C08" w:rsidP="00047BA4">
      <w:pPr>
        <w:spacing w:after="0" w:line="240" w:lineRule="auto"/>
        <w:rPr>
          <w:rFonts w:ascii="Arial" w:eastAsia="Arial" w:hAnsi="Arial" w:cs="Arial"/>
          <w:i/>
          <w:color w:val="252525"/>
          <w:sz w:val="22"/>
          <w:szCs w:val="22"/>
        </w:rPr>
      </w:pPr>
    </w:p>
    <w:p w14:paraId="2A231005" w14:textId="0B1D81EB" w:rsidR="00854837" w:rsidRDefault="008F62F2">
      <w:pPr>
        <w:spacing w:after="0" w:line="240" w:lineRule="auto"/>
        <w:rPr>
          <w:rFonts w:ascii="Arial" w:eastAsia="Arial" w:hAnsi="Arial" w:cs="Arial"/>
          <w:i/>
          <w:color w:val="252525"/>
          <w:sz w:val="22"/>
          <w:szCs w:val="22"/>
        </w:rPr>
      </w:pPr>
      <w:r w:rsidRPr="00050DC9">
        <w:rPr>
          <w:rFonts w:ascii="Arial" w:eastAsia="Arial" w:hAnsi="Arial" w:cs="Arial"/>
          <w:i/>
          <w:color w:val="252525"/>
          <w:sz w:val="22"/>
          <w:szCs w:val="22"/>
        </w:rPr>
        <w:t>Answer: B) Bloodletting/Leeches.</w:t>
      </w:r>
    </w:p>
    <w:p w14:paraId="18752A73" w14:textId="77777777" w:rsidR="00AE6A79" w:rsidRDefault="00AE6A79">
      <w:pPr>
        <w:spacing w:after="0" w:line="240" w:lineRule="auto"/>
        <w:rPr>
          <w:rFonts w:ascii="Arial" w:eastAsia="Arial" w:hAnsi="Arial" w:cs="Arial"/>
          <w:i/>
          <w:color w:val="252525"/>
          <w:sz w:val="22"/>
          <w:szCs w:val="22"/>
        </w:rPr>
      </w:pPr>
    </w:p>
    <w:p w14:paraId="32119175" w14:textId="25363840" w:rsidR="00983631" w:rsidRPr="00AE6A79" w:rsidRDefault="00E363AD">
      <w:pPr>
        <w:spacing w:after="0" w:line="240" w:lineRule="auto"/>
        <w:rPr>
          <w:rFonts w:ascii="Arial" w:eastAsia="Arial" w:hAnsi="Arial" w:cs="Arial"/>
          <w:i/>
          <w:color w:val="252525"/>
          <w:sz w:val="22"/>
          <w:szCs w:val="22"/>
        </w:rPr>
      </w:pPr>
      <w:r>
        <w:rPr>
          <w:rFonts w:ascii="Arial" w:eastAsia="Arial" w:hAnsi="Arial" w:cs="Arial"/>
          <w:i/>
          <w:color w:val="252525"/>
          <w:sz w:val="22"/>
          <w:szCs w:val="22"/>
        </w:rPr>
        <w:t>I included this as one of the worst examples of</w:t>
      </w:r>
      <w:r w:rsidR="00986ABE">
        <w:rPr>
          <w:rFonts w:ascii="Arial" w:eastAsia="Arial" w:hAnsi="Arial" w:cs="Arial"/>
          <w:i/>
          <w:color w:val="252525"/>
          <w:sz w:val="22"/>
          <w:szCs w:val="22"/>
        </w:rPr>
        <w:t xml:space="preserve"> medical </w:t>
      </w:r>
      <w:proofErr w:type="spellStart"/>
      <w:r w:rsidR="00986ABE">
        <w:rPr>
          <w:rFonts w:ascii="Arial" w:eastAsia="Arial" w:hAnsi="Arial" w:cs="Arial"/>
          <w:i/>
          <w:color w:val="252525"/>
          <w:sz w:val="22"/>
          <w:szCs w:val="22"/>
        </w:rPr>
        <w:t>mysogeny</w:t>
      </w:r>
      <w:proofErr w:type="spellEnd"/>
      <w:r w:rsidR="00597F40">
        <w:rPr>
          <w:rFonts w:ascii="Arial" w:eastAsia="Arial" w:hAnsi="Arial" w:cs="Arial"/>
          <w:i/>
          <w:color w:val="252525"/>
          <w:sz w:val="22"/>
          <w:szCs w:val="22"/>
        </w:rPr>
        <w:t>.</w:t>
      </w:r>
      <w:r w:rsidR="00986ABE">
        <w:rPr>
          <w:rFonts w:ascii="Arial" w:eastAsia="Arial" w:hAnsi="Arial" w:cs="Arial"/>
          <w:i/>
          <w:color w:val="252525"/>
          <w:sz w:val="22"/>
          <w:szCs w:val="22"/>
        </w:rPr>
        <w:t xml:space="preserve"> This attitude to </w:t>
      </w:r>
      <w:proofErr w:type="spellStart"/>
      <w:r w:rsidR="00986ABE">
        <w:rPr>
          <w:rFonts w:ascii="Arial" w:eastAsia="Arial" w:hAnsi="Arial" w:cs="Arial"/>
          <w:i/>
          <w:color w:val="252525"/>
          <w:sz w:val="22"/>
          <w:szCs w:val="22"/>
        </w:rPr>
        <w:t>womens</w:t>
      </w:r>
      <w:proofErr w:type="spellEnd"/>
      <w:r w:rsidR="00986ABE">
        <w:rPr>
          <w:rFonts w:ascii="Arial" w:eastAsia="Arial" w:hAnsi="Arial" w:cs="Arial"/>
          <w:i/>
          <w:color w:val="252525"/>
          <w:sz w:val="22"/>
          <w:szCs w:val="22"/>
        </w:rPr>
        <w:t xml:space="preserve"> </w:t>
      </w:r>
      <w:r w:rsidR="00597F40">
        <w:rPr>
          <w:rFonts w:ascii="Arial" w:eastAsia="Arial" w:hAnsi="Arial" w:cs="Arial"/>
          <w:i/>
          <w:color w:val="252525"/>
          <w:sz w:val="22"/>
          <w:szCs w:val="22"/>
        </w:rPr>
        <w:t>“</w:t>
      </w:r>
      <w:r w:rsidR="00986ABE">
        <w:rPr>
          <w:rFonts w:ascii="Arial" w:eastAsia="Arial" w:hAnsi="Arial" w:cs="Arial"/>
          <w:i/>
          <w:color w:val="252525"/>
          <w:sz w:val="22"/>
          <w:szCs w:val="22"/>
        </w:rPr>
        <w:t>hysteria</w:t>
      </w:r>
      <w:r w:rsidR="00597F40">
        <w:rPr>
          <w:rFonts w:ascii="Arial" w:eastAsia="Arial" w:hAnsi="Arial" w:cs="Arial"/>
          <w:i/>
          <w:color w:val="252525"/>
          <w:sz w:val="22"/>
          <w:szCs w:val="22"/>
        </w:rPr>
        <w:t>”</w:t>
      </w:r>
      <w:r w:rsidR="00986ABE">
        <w:rPr>
          <w:rFonts w:ascii="Arial" w:eastAsia="Arial" w:hAnsi="Arial" w:cs="Arial"/>
          <w:i/>
          <w:color w:val="252525"/>
          <w:sz w:val="22"/>
          <w:szCs w:val="22"/>
        </w:rPr>
        <w:t xml:space="preserve"> lead in some cases to </w:t>
      </w:r>
      <w:r w:rsidR="00AE6A79">
        <w:rPr>
          <w:rFonts w:ascii="Arial" w:eastAsia="Arial" w:hAnsi="Arial" w:cs="Arial"/>
          <w:i/>
          <w:color w:val="252525"/>
          <w:sz w:val="22"/>
          <w:szCs w:val="22"/>
        </w:rPr>
        <w:t xml:space="preserve">women </w:t>
      </w:r>
      <w:r w:rsidR="00986ABE">
        <w:rPr>
          <w:rFonts w:ascii="Arial" w:eastAsia="Arial" w:hAnsi="Arial" w:cs="Arial"/>
          <w:i/>
          <w:color w:val="252525"/>
          <w:sz w:val="22"/>
          <w:szCs w:val="22"/>
        </w:rPr>
        <w:t xml:space="preserve">being </w:t>
      </w:r>
      <w:r w:rsidR="00AE6A79">
        <w:rPr>
          <w:rFonts w:ascii="Arial" w:eastAsia="Arial" w:hAnsi="Arial" w:cs="Arial"/>
          <w:i/>
          <w:color w:val="252525"/>
          <w:sz w:val="22"/>
          <w:szCs w:val="22"/>
        </w:rPr>
        <w:t xml:space="preserve">condemned to </w:t>
      </w:r>
      <w:r w:rsidR="00252DAB">
        <w:rPr>
          <w:rFonts w:ascii="Arial" w:eastAsia="Arial" w:hAnsi="Arial" w:cs="Arial"/>
          <w:i/>
          <w:color w:val="252525"/>
          <w:sz w:val="22"/>
          <w:szCs w:val="22"/>
        </w:rPr>
        <w:t>lunatic asylums for</w:t>
      </w:r>
      <w:r w:rsidR="00597F40">
        <w:rPr>
          <w:rFonts w:ascii="Arial" w:eastAsia="Arial" w:hAnsi="Arial" w:cs="Arial"/>
          <w:i/>
          <w:color w:val="252525"/>
          <w:sz w:val="22"/>
          <w:szCs w:val="22"/>
        </w:rPr>
        <w:t xml:space="preserve"> the rest of their</w:t>
      </w:r>
      <w:r w:rsidR="00252DAB">
        <w:rPr>
          <w:rFonts w:ascii="Arial" w:eastAsia="Arial" w:hAnsi="Arial" w:cs="Arial"/>
          <w:i/>
          <w:color w:val="252525"/>
          <w:sz w:val="22"/>
          <w:szCs w:val="22"/>
        </w:rPr>
        <w:t xml:space="preserve"> li</w:t>
      </w:r>
      <w:r w:rsidR="00597F40">
        <w:rPr>
          <w:rFonts w:ascii="Arial" w:eastAsia="Arial" w:hAnsi="Arial" w:cs="Arial"/>
          <w:i/>
          <w:color w:val="252525"/>
          <w:sz w:val="22"/>
          <w:szCs w:val="22"/>
        </w:rPr>
        <w:t>ves</w:t>
      </w:r>
      <w:r w:rsidR="00986ABE">
        <w:rPr>
          <w:rFonts w:ascii="Arial" w:eastAsia="Arial" w:hAnsi="Arial" w:cs="Arial"/>
          <w:i/>
          <w:color w:val="252525"/>
          <w:sz w:val="22"/>
          <w:szCs w:val="22"/>
        </w:rPr>
        <w:t xml:space="preserve"> for </w:t>
      </w:r>
      <w:proofErr w:type="gramStart"/>
      <w:r w:rsidR="00986ABE">
        <w:rPr>
          <w:rFonts w:ascii="Arial" w:eastAsia="Arial" w:hAnsi="Arial" w:cs="Arial"/>
          <w:i/>
          <w:color w:val="252525"/>
          <w:sz w:val="22"/>
          <w:szCs w:val="22"/>
        </w:rPr>
        <w:t xml:space="preserve">just </w:t>
      </w:r>
      <w:r w:rsidR="00FA0335">
        <w:rPr>
          <w:rFonts w:ascii="Arial" w:eastAsia="Arial" w:hAnsi="Arial" w:cs="Arial"/>
          <w:i/>
          <w:color w:val="252525"/>
          <w:sz w:val="22"/>
          <w:szCs w:val="22"/>
        </w:rPr>
        <w:t xml:space="preserve"> </w:t>
      </w:r>
      <w:r w:rsidR="00034AD8">
        <w:rPr>
          <w:rFonts w:ascii="Arial" w:eastAsia="Arial" w:hAnsi="Arial" w:cs="Arial"/>
          <w:i/>
          <w:color w:val="252525"/>
          <w:sz w:val="22"/>
          <w:szCs w:val="22"/>
        </w:rPr>
        <w:t>b</w:t>
      </w:r>
      <w:r w:rsidR="00252DAB">
        <w:rPr>
          <w:rFonts w:ascii="Arial" w:eastAsia="Arial" w:hAnsi="Arial" w:cs="Arial"/>
          <w:i/>
          <w:color w:val="252525"/>
          <w:sz w:val="22"/>
          <w:szCs w:val="22"/>
        </w:rPr>
        <w:t>eing</w:t>
      </w:r>
      <w:proofErr w:type="gramEnd"/>
      <w:r w:rsidR="00252DAB">
        <w:rPr>
          <w:rFonts w:ascii="Arial" w:eastAsia="Arial" w:hAnsi="Arial" w:cs="Arial"/>
          <w:i/>
          <w:color w:val="252525"/>
          <w:sz w:val="22"/>
          <w:szCs w:val="22"/>
        </w:rPr>
        <w:t xml:space="preserve"> a</w:t>
      </w:r>
      <w:r w:rsidR="00983631">
        <w:rPr>
          <w:rFonts w:ascii="Arial" w:eastAsia="Arial" w:hAnsi="Arial" w:cs="Arial"/>
          <w:i/>
          <w:color w:val="252525"/>
          <w:sz w:val="22"/>
          <w:szCs w:val="22"/>
        </w:rPr>
        <w:t xml:space="preserve"> </w:t>
      </w:r>
      <w:r w:rsidR="00AE6A79">
        <w:rPr>
          <w:rFonts w:ascii="Arial" w:eastAsia="Arial" w:hAnsi="Arial" w:cs="Arial"/>
          <w:i/>
          <w:color w:val="252525"/>
          <w:sz w:val="22"/>
          <w:szCs w:val="22"/>
        </w:rPr>
        <w:t xml:space="preserve">female </w:t>
      </w:r>
      <w:r w:rsidR="00252DAB">
        <w:rPr>
          <w:rFonts w:ascii="Arial" w:eastAsia="Arial" w:hAnsi="Arial" w:cs="Arial"/>
          <w:i/>
          <w:color w:val="252525"/>
          <w:sz w:val="22"/>
          <w:szCs w:val="22"/>
        </w:rPr>
        <w:t>human being wi</w:t>
      </w:r>
      <w:r w:rsidR="00FA0335">
        <w:rPr>
          <w:rFonts w:ascii="Arial" w:eastAsia="Arial" w:hAnsi="Arial" w:cs="Arial"/>
          <w:i/>
          <w:color w:val="252525"/>
          <w:sz w:val="22"/>
          <w:szCs w:val="22"/>
        </w:rPr>
        <w:t xml:space="preserve">th </w:t>
      </w:r>
      <w:r w:rsidR="00034AD8">
        <w:rPr>
          <w:rFonts w:ascii="Arial" w:eastAsia="Arial" w:hAnsi="Arial" w:cs="Arial"/>
          <w:i/>
          <w:color w:val="252525"/>
          <w:sz w:val="22"/>
          <w:szCs w:val="22"/>
        </w:rPr>
        <w:t xml:space="preserve">what we would consider </w:t>
      </w:r>
      <w:r w:rsidR="00423FC8">
        <w:rPr>
          <w:rFonts w:ascii="Arial" w:eastAsia="Arial" w:hAnsi="Arial" w:cs="Arial"/>
          <w:i/>
          <w:color w:val="252525"/>
          <w:sz w:val="22"/>
          <w:szCs w:val="22"/>
        </w:rPr>
        <w:t xml:space="preserve">normal </w:t>
      </w:r>
      <w:r w:rsidR="00FA0335">
        <w:rPr>
          <w:rFonts w:ascii="Arial" w:eastAsia="Arial" w:hAnsi="Arial" w:cs="Arial"/>
          <w:i/>
          <w:color w:val="252525"/>
          <w:sz w:val="22"/>
          <w:szCs w:val="22"/>
        </w:rPr>
        <w:t xml:space="preserve">mental </w:t>
      </w:r>
      <w:r w:rsidR="000A7399">
        <w:rPr>
          <w:rFonts w:ascii="Arial" w:eastAsia="Arial" w:hAnsi="Arial" w:cs="Arial"/>
          <w:i/>
          <w:color w:val="252525"/>
          <w:sz w:val="22"/>
          <w:szCs w:val="22"/>
        </w:rPr>
        <w:t xml:space="preserve">or physical </w:t>
      </w:r>
      <w:r w:rsidR="00FA0335">
        <w:rPr>
          <w:rFonts w:ascii="Arial" w:eastAsia="Arial" w:hAnsi="Arial" w:cs="Arial"/>
          <w:i/>
          <w:color w:val="252525"/>
          <w:sz w:val="22"/>
          <w:szCs w:val="22"/>
        </w:rPr>
        <w:t>health challenge</w:t>
      </w:r>
      <w:r w:rsidR="00423FC8">
        <w:rPr>
          <w:rFonts w:ascii="Arial" w:eastAsia="Arial" w:hAnsi="Arial" w:cs="Arial"/>
          <w:i/>
          <w:color w:val="252525"/>
          <w:sz w:val="22"/>
          <w:szCs w:val="22"/>
        </w:rPr>
        <w:t xml:space="preserve">d. </w:t>
      </w:r>
    </w:p>
    <w:p w14:paraId="1E2A5308" w14:textId="77777777" w:rsidR="00854837" w:rsidRDefault="00854837">
      <w:pPr>
        <w:spacing w:after="0" w:line="270" w:lineRule="auto"/>
        <w:rPr>
          <w:rFonts w:ascii="Arial" w:hAnsi="Arial" w:cs="Arial"/>
          <w:sz w:val="22"/>
          <w:szCs w:val="22"/>
        </w:rPr>
      </w:pPr>
    </w:p>
    <w:p w14:paraId="4CB0D6FE" w14:textId="77777777" w:rsidR="00597F40" w:rsidRDefault="00597F40">
      <w:pPr>
        <w:spacing w:after="0" w:line="270" w:lineRule="auto"/>
        <w:rPr>
          <w:rFonts w:ascii="Arial" w:hAnsi="Arial" w:cs="Arial"/>
          <w:sz w:val="22"/>
          <w:szCs w:val="22"/>
        </w:rPr>
      </w:pPr>
    </w:p>
    <w:p w14:paraId="7D864B26" w14:textId="77777777" w:rsidR="00597F40" w:rsidRPr="00050DC9" w:rsidRDefault="00597F40">
      <w:pPr>
        <w:spacing w:after="0" w:line="270" w:lineRule="auto"/>
        <w:rPr>
          <w:rFonts w:ascii="Arial" w:hAnsi="Arial" w:cs="Arial"/>
          <w:sz w:val="22"/>
          <w:szCs w:val="22"/>
        </w:rPr>
      </w:pPr>
    </w:p>
    <w:p w14:paraId="1E2D5DFF" w14:textId="6FA5FB19" w:rsidR="00851FE9" w:rsidRPr="00851FE9" w:rsidRDefault="008F62F2" w:rsidP="00597F40">
      <w:pPr>
        <w:pStyle w:val="ListParagraph"/>
        <w:numPr>
          <w:ilvl w:val="0"/>
          <w:numId w:val="13"/>
        </w:numPr>
        <w:spacing w:after="0" w:line="240" w:lineRule="auto"/>
        <w:rPr>
          <w:rFonts w:ascii="Arial" w:eastAsia="Arial" w:hAnsi="Arial" w:cs="Arial"/>
          <w:b/>
          <w:color w:val="252525"/>
          <w:sz w:val="22"/>
          <w:szCs w:val="22"/>
        </w:rPr>
      </w:pPr>
      <w:r w:rsidRPr="00851FE9">
        <w:rPr>
          <w:rFonts w:ascii="Arial" w:eastAsia="Arial" w:hAnsi="Arial" w:cs="Arial"/>
          <w:b/>
          <w:color w:val="252525"/>
          <w:sz w:val="22"/>
          <w:szCs w:val="22"/>
        </w:rPr>
        <w:lastRenderedPageBreak/>
        <w:t xml:space="preserve">What was the "Queen’s Nurse" system </w:t>
      </w:r>
      <w:r w:rsidRPr="00851FE9">
        <w:rPr>
          <w:rFonts w:ascii="Arial" w:eastAsia="Arial" w:hAnsi="Arial" w:cs="Arial"/>
          <w:b/>
          <w:color w:val="252525"/>
          <w:sz w:val="22"/>
          <w:szCs w:val="22"/>
        </w:rPr>
        <w:t>established in 1887 to improve?</w:t>
      </w:r>
    </w:p>
    <w:p w14:paraId="0405DAC2" w14:textId="77777777" w:rsidR="00851FE9" w:rsidRPr="00851FE9" w:rsidRDefault="00851FE9" w:rsidP="00851FE9">
      <w:pPr>
        <w:pStyle w:val="ListParagraph"/>
        <w:spacing w:after="0" w:line="240" w:lineRule="auto"/>
        <w:ind w:left="360"/>
        <w:rPr>
          <w:rFonts w:ascii="Arial" w:hAnsi="Arial" w:cs="Arial"/>
          <w:sz w:val="22"/>
          <w:szCs w:val="22"/>
        </w:rPr>
      </w:pPr>
    </w:p>
    <w:p w14:paraId="5A699ECC" w14:textId="56C6A824" w:rsidR="00854837" w:rsidRPr="00050DC9" w:rsidRDefault="008F62F2" w:rsidP="00851FE9">
      <w:pPr>
        <w:spacing w:after="0" w:line="240" w:lineRule="auto"/>
        <w:ind w:left="360"/>
        <w:rPr>
          <w:rFonts w:ascii="Arial" w:hAnsi="Arial" w:cs="Arial"/>
          <w:sz w:val="22"/>
          <w:szCs w:val="22"/>
        </w:rPr>
      </w:pPr>
      <w:r w:rsidRPr="00050DC9">
        <w:rPr>
          <w:rFonts w:ascii="Arial" w:eastAsia="Arial" w:hAnsi="Arial" w:cs="Arial"/>
          <w:color w:val="252525"/>
          <w:sz w:val="22"/>
          <w:szCs w:val="22"/>
        </w:rPr>
        <w:t>A) Surgical techniques</w:t>
      </w:r>
    </w:p>
    <w:p w14:paraId="071DAFC0" w14:textId="5D8F1755" w:rsidR="00851FE9" w:rsidRDefault="008F62F2" w:rsidP="00851FE9">
      <w:pPr>
        <w:spacing w:after="0" w:line="240" w:lineRule="auto"/>
        <w:ind w:left="360"/>
        <w:rPr>
          <w:rFonts w:ascii="Arial" w:hAnsi="Arial" w:cs="Arial"/>
          <w:sz w:val="22"/>
          <w:szCs w:val="22"/>
        </w:rPr>
      </w:pPr>
      <w:r w:rsidRPr="00050DC9">
        <w:rPr>
          <w:rFonts w:ascii="Arial" w:eastAsia="Arial" w:hAnsi="Arial" w:cs="Arial"/>
          <w:color w:val="252525"/>
          <w:sz w:val="22"/>
          <w:szCs w:val="22"/>
        </w:rPr>
        <w:t>B) Midwifery and home care for poor women</w:t>
      </w:r>
    </w:p>
    <w:p w14:paraId="48B9176B" w14:textId="4F36DF34" w:rsidR="00854837" w:rsidRPr="00050DC9" w:rsidRDefault="008F62F2" w:rsidP="00851FE9">
      <w:pPr>
        <w:spacing w:after="0" w:line="240" w:lineRule="auto"/>
        <w:ind w:left="360"/>
        <w:rPr>
          <w:rFonts w:ascii="Arial" w:hAnsi="Arial" w:cs="Arial"/>
          <w:sz w:val="22"/>
          <w:szCs w:val="22"/>
        </w:rPr>
      </w:pPr>
      <w:r w:rsidRPr="00050DC9">
        <w:rPr>
          <w:rFonts w:ascii="Arial" w:eastAsia="Arial" w:hAnsi="Arial" w:cs="Arial"/>
          <w:color w:val="252525"/>
          <w:sz w:val="22"/>
          <w:szCs w:val="22"/>
        </w:rPr>
        <w:t>C) Hospital management</w:t>
      </w:r>
    </w:p>
    <w:p w14:paraId="29A64935" w14:textId="77777777" w:rsidR="00851FE9" w:rsidRDefault="00851FE9" w:rsidP="00851FE9">
      <w:pPr>
        <w:spacing w:after="0" w:line="240" w:lineRule="auto"/>
        <w:rPr>
          <w:rFonts w:ascii="Arial" w:eastAsia="Arial" w:hAnsi="Arial" w:cs="Arial"/>
          <w:i/>
          <w:color w:val="252525"/>
          <w:sz w:val="22"/>
          <w:szCs w:val="22"/>
        </w:rPr>
      </w:pPr>
    </w:p>
    <w:p w14:paraId="7FC437CA" w14:textId="1D4F3C32" w:rsidR="00854837" w:rsidRPr="00050DC9" w:rsidRDefault="008F62F2" w:rsidP="00851FE9">
      <w:pPr>
        <w:spacing w:after="0" w:line="240" w:lineRule="auto"/>
        <w:rPr>
          <w:rFonts w:ascii="Arial" w:hAnsi="Arial" w:cs="Arial"/>
          <w:sz w:val="22"/>
          <w:szCs w:val="22"/>
        </w:rPr>
      </w:pPr>
      <w:r w:rsidRPr="00050DC9">
        <w:rPr>
          <w:rFonts w:ascii="Arial" w:eastAsia="Arial" w:hAnsi="Arial" w:cs="Arial"/>
          <w:i/>
          <w:color w:val="252525"/>
          <w:sz w:val="22"/>
          <w:szCs w:val="22"/>
        </w:rPr>
        <w:t>Answer: B) Midwifery and home care</w:t>
      </w:r>
      <w:r w:rsidR="00851FE9">
        <w:rPr>
          <w:rFonts w:ascii="Arial" w:eastAsia="Arial" w:hAnsi="Arial" w:cs="Arial"/>
          <w:i/>
          <w:color w:val="252525"/>
          <w:sz w:val="22"/>
          <w:szCs w:val="22"/>
        </w:rPr>
        <w:t xml:space="preserve"> </w:t>
      </w:r>
      <w:r w:rsidR="00597F40">
        <w:rPr>
          <w:rFonts w:ascii="Arial" w:eastAsia="Arial" w:hAnsi="Arial" w:cs="Arial"/>
          <w:i/>
          <w:color w:val="252525"/>
          <w:sz w:val="22"/>
          <w:szCs w:val="22"/>
        </w:rPr>
        <w:t xml:space="preserve">– community nursing - </w:t>
      </w:r>
      <w:r w:rsidR="00851FE9">
        <w:rPr>
          <w:rFonts w:ascii="Arial" w:eastAsia="Arial" w:hAnsi="Arial" w:cs="Arial"/>
          <w:i/>
          <w:color w:val="252525"/>
          <w:sz w:val="22"/>
          <w:szCs w:val="22"/>
        </w:rPr>
        <w:t>District nursing actually</w:t>
      </w:r>
      <w:r w:rsidRPr="00050DC9">
        <w:rPr>
          <w:rFonts w:ascii="Arial" w:eastAsia="Arial" w:hAnsi="Arial" w:cs="Arial"/>
          <w:i/>
          <w:color w:val="252525"/>
          <w:sz w:val="22"/>
          <w:szCs w:val="22"/>
        </w:rPr>
        <w:t>.</w:t>
      </w:r>
      <w:r w:rsidRPr="00050DC9">
        <w:rPr>
          <w:rFonts w:ascii="Arial" w:eastAsia="Arial" w:hAnsi="Arial" w:cs="Arial"/>
          <w:color w:val="252525"/>
          <w:sz w:val="22"/>
          <w:szCs w:val="22"/>
        </w:rPr>
        <w:t> </w:t>
      </w:r>
    </w:p>
    <w:p w14:paraId="259D2B02" w14:textId="77777777" w:rsidR="00854837" w:rsidRPr="00851FE9" w:rsidRDefault="008F62F2">
      <w:pPr>
        <w:spacing w:after="0" w:line="240" w:lineRule="auto"/>
        <w:rPr>
          <w:rFonts w:ascii="Arial" w:hAnsi="Arial" w:cs="Arial"/>
          <w:i/>
          <w:iCs/>
          <w:sz w:val="22"/>
          <w:szCs w:val="22"/>
        </w:rPr>
      </w:pPr>
      <w:r w:rsidRPr="00851FE9">
        <w:rPr>
          <w:rFonts w:ascii="Arial" w:eastAsia="Arial" w:hAnsi="Arial" w:cs="Arial"/>
          <w:i/>
          <w:iCs/>
          <w:color w:val="252525"/>
          <w:sz w:val="22"/>
          <w:szCs w:val="22"/>
        </w:rPr>
        <w:t>https://qicn.org.uk/nursing-in-the-community/queens-nurses/history-of-queens-nurse-title/</w:t>
      </w:r>
    </w:p>
    <w:p w14:paraId="38CAAB13" w14:textId="77777777" w:rsidR="007B7C66" w:rsidRDefault="007B7C66">
      <w:pPr>
        <w:spacing w:after="0" w:line="240" w:lineRule="auto"/>
        <w:rPr>
          <w:rFonts w:ascii="Arial" w:eastAsia="Arial" w:hAnsi="Arial" w:cs="Arial"/>
          <w:i/>
          <w:iCs/>
          <w:color w:val="252525"/>
          <w:sz w:val="22"/>
          <w:szCs w:val="22"/>
        </w:rPr>
      </w:pPr>
    </w:p>
    <w:p w14:paraId="68C2DE06" w14:textId="2557EA77" w:rsidR="00854837" w:rsidRPr="002D684F" w:rsidRDefault="008F62F2">
      <w:pPr>
        <w:spacing w:after="0" w:line="240" w:lineRule="auto"/>
        <w:rPr>
          <w:rFonts w:ascii="Arial" w:hAnsi="Arial" w:cs="Arial"/>
          <w:i/>
          <w:iCs/>
          <w:sz w:val="22"/>
          <w:szCs w:val="22"/>
        </w:rPr>
      </w:pPr>
      <w:r w:rsidRPr="002D684F">
        <w:rPr>
          <w:rFonts w:ascii="Arial" w:eastAsia="Arial" w:hAnsi="Arial" w:cs="Arial"/>
          <w:i/>
          <w:iCs/>
          <w:color w:val="252525"/>
          <w:sz w:val="22"/>
          <w:szCs w:val="22"/>
        </w:rPr>
        <w:t>It was originally</w:t>
      </w:r>
      <w:r w:rsidR="002D684F" w:rsidRPr="002D684F">
        <w:rPr>
          <w:rFonts w:ascii="Arial" w:eastAsia="Arial" w:hAnsi="Arial" w:cs="Arial"/>
          <w:i/>
          <w:iCs/>
          <w:color w:val="252525"/>
          <w:sz w:val="22"/>
          <w:szCs w:val="22"/>
        </w:rPr>
        <w:t>,</w:t>
      </w:r>
      <w:r w:rsidRPr="002D684F">
        <w:rPr>
          <w:rFonts w:ascii="Arial" w:eastAsia="Arial" w:hAnsi="Arial" w:cs="Arial"/>
          <w:i/>
          <w:iCs/>
          <w:color w:val="252525"/>
          <w:sz w:val="22"/>
          <w:szCs w:val="22"/>
        </w:rPr>
        <w:t xml:space="preserve"> and </w:t>
      </w:r>
      <w:r w:rsidR="00851FE9" w:rsidRPr="002D684F">
        <w:rPr>
          <w:rFonts w:ascii="Arial" w:eastAsia="Arial" w:hAnsi="Arial" w:cs="Arial"/>
          <w:i/>
          <w:iCs/>
          <w:color w:val="252525"/>
          <w:sz w:val="22"/>
          <w:szCs w:val="22"/>
        </w:rPr>
        <w:t>cont</w:t>
      </w:r>
      <w:r w:rsidR="002D684F" w:rsidRPr="002D684F">
        <w:rPr>
          <w:rFonts w:ascii="Arial" w:eastAsia="Arial" w:hAnsi="Arial" w:cs="Arial"/>
          <w:i/>
          <w:iCs/>
          <w:color w:val="252525"/>
          <w:sz w:val="22"/>
          <w:szCs w:val="22"/>
        </w:rPr>
        <w:t xml:space="preserve">inued to be up </w:t>
      </w:r>
      <w:r w:rsidRPr="002D684F">
        <w:rPr>
          <w:rFonts w:ascii="Arial" w:eastAsia="Arial" w:hAnsi="Arial" w:cs="Arial"/>
          <w:i/>
          <w:iCs/>
          <w:color w:val="252525"/>
          <w:sz w:val="22"/>
          <w:szCs w:val="22"/>
        </w:rPr>
        <w:t>until 1960</w:t>
      </w:r>
      <w:r w:rsidR="002D684F" w:rsidRPr="002D684F">
        <w:rPr>
          <w:rFonts w:ascii="Arial" w:eastAsia="Arial" w:hAnsi="Arial" w:cs="Arial"/>
          <w:i/>
          <w:iCs/>
          <w:color w:val="252525"/>
          <w:sz w:val="22"/>
          <w:szCs w:val="22"/>
        </w:rPr>
        <w:t>,</w:t>
      </w:r>
      <w:r w:rsidRPr="002D684F">
        <w:rPr>
          <w:rFonts w:ascii="Arial" w:eastAsia="Arial" w:hAnsi="Arial" w:cs="Arial"/>
          <w:i/>
          <w:iCs/>
          <w:color w:val="252525"/>
          <w:sz w:val="22"/>
          <w:szCs w:val="22"/>
        </w:rPr>
        <w:t xml:space="preserve"> a training &amp; qualification for district nurses (providing care in the community for the poor including supporti</w:t>
      </w:r>
      <w:r w:rsidRPr="002D684F">
        <w:rPr>
          <w:rFonts w:ascii="Arial" w:eastAsia="Arial" w:hAnsi="Arial" w:cs="Arial"/>
          <w:i/>
          <w:iCs/>
          <w:color w:val="252525"/>
          <w:sz w:val="22"/>
          <w:szCs w:val="22"/>
        </w:rPr>
        <w:t>ng mothers &amp; children after childbirth- in rural communities they also undertook midwifery) and was started with a grant of £70,000 by Queen Victoria from the Women’s Jubilee Fund.</w:t>
      </w:r>
    </w:p>
    <w:p w14:paraId="16CC6918" w14:textId="77777777" w:rsidR="00854837" w:rsidRPr="00050DC9" w:rsidRDefault="00854837">
      <w:pPr>
        <w:spacing w:after="0" w:line="270" w:lineRule="auto"/>
        <w:rPr>
          <w:rFonts w:ascii="Arial" w:hAnsi="Arial" w:cs="Arial"/>
          <w:sz w:val="22"/>
          <w:szCs w:val="22"/>
        </w:rPr>
      </w:pPr>
    </w:p>
    <w:p w14:paraId="5136FA03" w14:textId="20909D2E" w:rsidR="00854837" w:rsidRPr="003E75CE" w:rsidRDefault="008F62F2">
      <w:pPr>
        <w:spacing w:after="0" w:line="240" w:lineRule="auto"/>
        <w:rPr>
          <w:rFonts w:ascii="Arial" w:hAnsi="Arial" w:cs="Arial"/>
          <w:i/>
          <w:iCs/>
          <w:sz w:val="22"/>
          <w:szCs w:val="22"/>
        </w:rPr>
      </w:pPr>
      <w:r w:rsidRPr="003E75CE">
        <w:rPr>
          <w:rFonts w:ascii="Arial" w:eastAsia="Arial" w:hAnsi="Arial" w:cs="Arial"/>
          <w:i/>
          <w:iCs/>
          <w:color w:val="252525"/>
          <w:sz w:val="22"/>
          <w:szCs w:val="22"/>
        </w:rPr>
        <w:t xml:space="preserve">District nursing was begun in England in 1859 in Liverpool by </w:t>
      </w:r>
      <w:r w:rsidRPr="003E75CE">
        <w:rPr>
          <w:rFonts w:ascii="Arial" w:eastAsia="Arial" w:hAnsi="Arial" w:cs="Arial"/>
          <w:i/>
          <w:iCs/>
          <w:color w:val="252525"/>
          <w:sz w:val="22"/>
          <w:szCs w:val="22"/>
        </w:rPr>
        <w:t>William Rathbone</w:t>
      </w:r>
      <w:r w:rsidR="00D16FAF" w:rsidRPr="003E75CE">
        <w:rPr>
          <w:rFonts w:ascii="Arial" w:eastAsia="Arial" w:hAnsi="Arial" w:cs="Arial"/>
          <w:i/>
          <w:iCs/>
          <w:color w:val="252525"/>
          <w:sz w:val="22"/>
          <w:szCs w:val="22"/>
        </w:rPr>
        <w:t>,</w:t>
      </w:r>
      <w:r w:rsidRPr="003E75CE">
        <w:rPr>
          <w:rFonts w:ascii="Arial" w:eastAsia="Arial" w:hAnsi="Arial" w:cs="Arial"/>
          <w:i/>
          <w:iCs/>
          <w:color w:val="252525"/>
          <w:sz w:val="22"/>
          <w:szCs w:val="22"/>
        </w:rPr>
        <w:t xml:space="preserve"> a Liverpool philanthropist. He employed a nurse to care for his wife </w:t>
      </w:r>
      <w:r w:rsidR="00D16FAF" w:rsidRPr="003E75CE">
        <w:rPr>
          <w:rFonts w:ascii="Arial" w:eastAsia="Arial" w:hAnsi="Arial" w:cs="Arial"/>
          <w:i/>
          <w:iCs/>
          <w:color w:val="252525"/>
          <w:sz w:val="22"/>
          <w:szCs w:val="22"/>
        </w:rPr>
        <w:t>at home during her final illness</w:t>
      </w:r>
      <w:r w:rsidRPr="003E75CE">
        <w:rPr>
          <w:rFonts w:ascii="Arial" w:eastAsia="Arial" w:hAnsi="Arial" w:cs="Arial"/>
          <w:i/>
          <w:iCs/>
          <w:color w:val="252525"/>
          <w:sz w:val="22"/>
          <w:szCs w:val="22"/>
        </w:rPr>
        <w:t xml:space="preserve"> and then ask the nurse to care for the poor in the city in their own homes. After </w:t>
      </w:r>
      <w:proofErr w:type="spellStart"/>
      <w:r w:rsidRPr="003E75CE">
        <w:rPr>
          <w:rFonts w:ascii="Arial" w:eastAsia="Arial" w:hAnsi="Arial" w:cs="Arial"/>
          <w:i/>
          <w:iCs/>
          <w:color w:val="252525"/>
          <w:sz w:val="22"/>
          <w:szCs w:val="22"/>
        </w:rPr>
        <w:t>it's</w:t>
      </w:r>
      <w:proofErr w:type="spellEnd"/>
      <w:r w:rsidRPr="003E75CE">
        <w:rPr>
          <w:rFonts w:ascii="Arial" w:eastAsia="Arial" w:hAnsi="Arial" w:cs="Arial"/>
          <w:i/>
          <w:iCs/>
          <w:color w:val="252525"/>
          <w:sz w:val="22"/>
          <w:szCs w:val="22"/>
        </w:rPr>
        <w:t xml:space="preserve"> success he worked with Florence Nightingale to sp</w:t>
      </w:r>
      <w:r w:rsidRPr="003E75CE">
        <w:rPr>
          <w:rFonts w:ascii="Arial" w:eastAsia="Arial" w:hAnsi="Arial" w:cs="Arial"/>
          <w:i/>
          <w:iCs/>
          <w:color w:val="252525"/>
          <w:sz w:val="22"/>
          <w:szCs w:val="22"/>
        </w:rPr>
        <w:t>read the system across the country.</w:t>
      </w:r>
    </w:p>
    <w:p w14:paraId="452219E9" w14:textId="77777777" w:rsidR="00854837" w:rsidRPr="003E75CE" w:rsidRDefault="00854837">
      <w:pPr>
        <w:spacing w:after="0" w:line="270" w:lineRule="auto"/>
        <w:rPr>
          <w:rFonts w:ascii="Arial" w:hAnsi="Arial" w:cs="Arial"/>
          <w:i/>
          <w:iCs/>
          <w:sz w:val="22"/>
          <w:szCs w:val="22"/>
        </w:rPr>
      </w:pPr>
    </w:p>
    <w:p w14:paraId="4848CACC" w14:textId="21469979" w:rsidR="00854837" w:rsidRPr="003E75CE" w:rsidRDefault="008F62F2">
      <w:pPr>
        <w:spacing w:after="0" w:line="240" w:lineRule="auto"/>
        <w:rPr>
          <w:rFonts w:ascii="Arial" w:hAnsi="Arial" w:cs="Arial"/>
          <w:i/>
          <w:iCs/>
          <w:sz w:val="22"/>
          <w:szCs w:val="22"/>
        </w:rPr>
      </w:pPr>
      <w:r w:rsidRPr="003E75CE">
        <w:rPr>
          <w:rFonts w:ascii="Arial" w:eastAsia="Arial" w:hAnsi="Arial" w:cs="Arial"/>
          <w:i/>
          <w:iCs/>
          <w:color w:val="252525"/>
          <w:sz w:val="22"/>
          <w:szCs w:val="22"/>
        </w:rPr>
        <w:t>Training &amp; the granting of qualifications for district nursi</w:t>
      </w:r>
      <w:r w:rsidR="002D684F" w:rsidRPr="003E75CE">
        <w:rPr>
          <w:rFonts w:ascii="Arial" w:eastAsia="Arial" w:hAnsi="Arial" w:cs="Arial"/>
          <w:i/>
          <w:iCs/>
          <w:color w:val="252525"/>
          <w:sz w:val="22"/>
          <w:szCs w:val="22"/>
        </w:rPr>
        <w:t>n</w:t>
      </w:r>
      <w:r w:rsidRPr="003E75CE">
        <w:rPr>
          <w:rFonts w:ascii="Arial" w:eastAsia="Arial" w:hAnsi="Arial" w:cs="Arial"/>
          <w:i/>
          <w:iCs/>
          <w:color w:val="252525"/>
          <w:sz w:val="22"/>
          <w:szCs w:val="22"/>
        </w:rPr>
        <w:t>g passed to the NHS in 1968.</w:t>
      </w:r>
    </w:p>
    <w:p w14:paraId="7FEAE776" w14:textId="77777777" w:rsidR="00011439" w:rsidRPr="003E75CE" w:rsidRDefault="00011439">
      <w:pPr>
        <w:spacing w:after="0" w:line="240" w:lineRule="auto"/>
        <w:rPr>
          <w:rFonts w:ascii="Arial" w:hAnsi="Arial" w:cs="Arial"/>
          <w:i/>
          <w:iCs/>
          <w:sz w:val="22"/>
          <w:szCs w:val="22"/>
        </w:rPr>
      </w:pPr>
    </w:p>
    <w:p w14:paraId="3BC9CFA2" w14:textId="77777777" w:rsidR="0071119C" w:rsidRPr="003E75CE" w:rsidRDefault="008F62F2">
      <w:pPr>
        <w:spacing w:after="0" w:line="240" w:lineRule="auto"/>
        <w:rPr>
          <w:i/>
          <w:iCs/>
        </w:rPr>
      </w:pPr>
      <w:r w:rsidRPr="003E75CE">
        <w:rPr>
          <w:rFonts w:ascii="Arial" w:eastAsia="Arial" w:hAnsi="Arial" w:cs="Arial"/>
          <w:i/>
          <w:iCs/>
          <w:color w:val="252525"/>
          <w:sz w:val="22"/>
          <w:szCs w:val="22"/>
        </w:rPr>
        <w:t>In 2007, after a gap of 40 years, the Q</w:t>
      </w:r>
      <w:r w:rsidR="00011439" w:rsidRPr="003E75CE">
        <w:rPr>
          <w:rFonts w:ascii="Arial" w:eastAsia="Arial" w:hAnsi="Arial" w:cs="Arial"/>
          <w:i/>
          <w:iCs/>
          <w:color w:val="252525"/>
          <w:sz w:val="22"/>
          <w:szCs w:val="22"/>
        </w:rPr>
        <w:t>ueen</w:t>
      </w:r>
      <w:r w:rsidR="006962FF" w:rsidRPr="003E75CE">
        <w:rPr>
          <w:rFonts w:ascii="Arial" w:eastAsia="Arial" w:hAnsi="Arial" w:cs="Arial"/>
          <w:i/>
          <w:iCs/>
          <w:color w:val="252525"/>
          <w:sz w:val="22"/>
          <w:szCs w:val="22"/>
        </w:rPr>
        <w:t>’</w:t>
      </w:r>
      <w:r w:rsidR="00011439" w:rsidRPr="003E75CE">
        <w:rPr>
          <w:rFonts w:ascii="Arial" w:eastAsia="Arial" w:hAnsi="Arial" w:cs="Arial"/>
          <w:i/>
          <w:iCs/>
          <w:color w:val="252525"/>
          <w:sz w:val="22"/>
          <w:szCs w:val="22"/>
        </w:rPr>
        <w:t xml:space="preserve">s </w:t>
      </w:r>
      <w:r w:rsidRPr="003E75CE">
        <w:rPr>
          <w:rFonts w:ascii="Arial" w:eastAsia="Arial" w:hAnsi="Arial" w:cs="Arial"/>
          <w:i/>
          <w:iCs/>
          <w:color w:val="252525"/>
          <w:sz w:val="22"/>
          <w:szCs w:val="22"/>
        </w:rPr>
        <w:t>I</w:t>
      </w:r>
      <w:r w:rsidR="00011439" w:rsidRPr="003E75CE">
        <w:rPr>
          <w:rFonts w:ascii="Arial" w:eastAsia="Arial" w:hAnsi="Arial" w:cs="Arial"/>
          <w:i/>
          <w:iCs/>
          <w:color w:val="252525"/>
          <w:sz w:val="22"/>
          <w:szCs w:val="22"/>
        </w:rPr>
        <w:t xml:space="preserve">nstitute of </w:t>
      </w:r>
      <w:r w:rsidRPr="003E75CE">
        <w:rPr>
          <w:rFonts w:ascii="Arial" w:eastAsia="Arial" w:hAnsi="Arial" w:cs="Arial"/>
          <w:i/>
          <w:iCs/>
          <w:color w:val="252525"/>
          <w:sz w:val="22"/>
          <w:szCs w:val="22"/>
        </w:rPr>
        <w:t>C</w:t>
      </w:r>
      <w:r w:rsidR="00011439" w:rsidRPr="003E75CE">
        <w:rPr>
          <w:rFonts w:ascii="Arial" w:eastAsia="Arial" w:hAnsi="Arial" w:cs="Arial"/>
          <w:i/>
          <w:iCs/>
          <w:color w:val="252525"/>
          <w:sz w:val="22"/>
          <w:szCs w:val="22"/>
        </w:rPr>
        <w:t xml:space="preserve">ommunity </w:t>
      </w:r>
      <w:r w:rsidRPr="003E75CE">
        <w:rPr>
          <w:rFonts w:ascii="Arial" w:eastAsia="Arial" w:hAnsi="Arial" w:cs="Arial"/>
          <w:i/>
          <w:iCs/>
          <w:color w:val="252525"/>
          <w:sz w:val="22"/>
          <w:szCs w:val="22"/>
        </w:rPr>
        <w:t>N</w:t>
      </w:r>
      <w:r w:rsidR="00011439" w:rsidRPr="003E75CE">
        <w:rPr>
          <w:rFonts w:ascii="Arial" w:eastAsia="Arial" w:hAnsi="Arial" w:cs="Arial"/>
          <w:i/>
          <w:iCs/>
          <w:color w:val="252525"/>
          <w:sz w:val="22"/>
          <w:szCs w:val="22"/>
        </w:rPr>
        <w:t>ursing</w:t>
      </w:r>
      <w:r w:rsidR="00CB4D4A" w:rsidRPr="003E75CE">
        <w:rPr>
          <w:rFonts w:ascii="Arial" w:eastAsia="Arial" w:hAnsi="Arial" w:cs="Arial"/>
          <w:i/>
          <w:iCs/>
          <w:color w:val="252525"/>
          <w:sz w:val="22"/>
          <w:szCs w:val="22"/>
        </w:rPr>
        <w:t xml:space="preserve"> (formally</w:t>
      </w:r>
      <w:r w:rsidR="006962FF" w:rsidRPr="003E75CE">
        <w:rPr>
          <w:rFonts w:ascii="Arial" w:eastAsia="Arial" w:hAnsi="Arial" w:cs="Arial"/>
          <w:i/>
          <w:iCs/>
          <w:color w:val="252525"/>
          <w:sz w:val="22"/>
          <w:szCs w:val="22"/>
        </w:rPr>
        <w:t xml:space="preserve"> the Queen’s Nursing Institute</w:t>
      </w:r>
      <w:r w:rsidR="00651FBB" w:rsidRPr="003E75CE">
        <w:rPr>
          <w:rFonts w:ascii="Arial" w:eastAsia="Arial" w:hAnsi="Arial" w:cs="Arial"/>
          <w:i/>
          <w:iCs/>
          <w:color w:val="252525"/>
          <w:sz w:val="22"/>
          <w:szCs w:val="22"/>
        </w:rPr>
        <w:t xml:space="preserve"> and the oldest professional nursing organisation in the UK</w:t>
      </w:r>
      <w:r w:rsidR="00CB4D4A" w:rsidRPr="003E75CE">
        <w:rPr>
          <w:rFonts w:ascii="Arial" w:eastAsia="Arial" w:hAnsi="Arial" w:cs="Arial"/>
          <w:i/>
          <w:iCs/>
          <w:color w:val="252525"/>
          <w:sz w:val="22"/>
          <w:szCs w:val="22"/>
        </w:rPr>
        <w:t>)</w:t>
      </w:r>
      <w:r w:rsidRPr="003E75CE">
        <w:rPr>
          <w:rFonts w:ascii="Arial" w:eastAsia="Arial" w:hAnsi="Arial" w:cs="Arial"/>
          <w:i/>
          <w:iCs/>
          <w:color w:val="252525"/>
          <w:sz w:val="22"/>
          <w:szCs w:val="22"/>
        </w:rPr>
        <w:t xml:space="preserve"> decided to bring the QN title back but in a completely different form. Now people apply to be a QN, providing evidence of their experience and skills, supported by patient and colleague reference</w:t>
      </w:r>
      <w:r w:rsidRPr="003E75CE">
        <w:rPr>
          <w:rFonts w:ascii="Arial" w:eastAsia="Arial" w:hAnsi="Arial" w:cs="Arial"/>
          <w:i/>
          <w:iCs/>
          <w:color w:val="252525"/>
          <w:sz w:val="22"/>
          <w:szCs w:val="22"/>
        </w:rPr>
        <w:t>s.</w:t>
      </w:r>
      <w:r w:rsidR="00651FBB" w:rsidRPr="003E75CE">
        <w:rPr>
          <w:i/>
          <w:iCs/>
        </w:rPr>
        <w:t xml:space="preserve"> </w:t>
      </w:r>
    </w:p>
    <w:p w14:paraId="59E427E5" w14:textId="77777777" w:rsidR="0071119C" w:rsidRPr="003E75CE" w:rsidRDefault="0071119C">
      <w:pPr>
        <w:spacing w:after="0" w:line="240" w:lineRule="auto"/>
        <w:rPr>
          <w:i/>
          <w:iCs/>
        </w:rPr>
      </w:pPr>
    </w:p>
    <w:p w14:paraId="3448F348" w14:textId="482F4E85" w:rsidR="00854837" w:rsidRPr="003E75CE" w:rsidRDefault="00651FBB">
      <w:pPr>
        <w:spacing w:after="0" w:line="240" w:lineRule="auto"/>
        <w:rPr>
          <w:rFonts w:ascii="Arial" w:hAnsi="Arial" w:cs="Arial"/>
          <w:i/>
          <w:iCs/>
          <w:sz w:val="22"/>
          <w:szCs w:val="22"/>
        </w:rPr>
      </w:pPr>
      <w:r w:rsidRPr="003E75CE">
        <w:rPr>
          <w:rFonts w:ascii="Arial" w:eastAsia="Arial" w:hAnsi="Arial" w:cs="Arial"/>
          <w:i/>
          <w:iCs/>
          <w:color w:val="252525"/>
          <w:sz w:val="22"/>
          <w:szCs w:val="22"/>
        </w:rPr>
        <w:t>A Queens Nurse is a professional title that celebrates nurses who demonstrate exceptional practice and who are committed to sharing their knowledge, improving standards of care and supporting patients, families and communities.</w:t>
      </w:r>
    </w:p>
    <w:p w14:paraId="30E50EF7" w14:textId="77777777" w:rsidR="00854837" w:rsidRPr="003E75CE" w:rsidRDefault="00854837">
      <w:pPr>
        <w:spacing w:after="0" w:line="270" w:lineRule="auto"/>
        <w:rPr>
          <w:rFonts w:ascii="Arial" w:hAnsi="Arial" w:cs="Arial"/>
          <w:i/>
          <w:iCs/>
          <w:sz w:val="22"/>
          <w:szCs w:val="22"/>
        </w:rPr>
      </w:pPr>
    </w:p>
    <w:p w14:paraId="6A889A4E" w14:textId="77777777" w:rsidR="00854837" w:rsidRPr="003E75CE" w:rsidRDefault="008F62F2">
      <w:pPr>
        <w:spacing w:after="0" w:line="240" w:lineRule="auto"/>
        <w:rPr>
          <w:rFonts w:ascii="Arial" w:hAnsi="Arial" w:cs="Arial"/>
          <w:i/>
          <w:iCs/>
          <w:sz w:val="22"/>
          <w:szCs w:val="22"/>
        </w:rPr>
      </w:pPr>
      <w:r w:rsidRPr="003E75CE">
        <w:rPr>
          <w:rFonts w:ascii="Arial" w:eastAsia="Arial" w:hAnsi="Arial" w:cs="Arial"/>
          <w:i/>
          <w:iCs/>
          <w:color w:val="252525"/>
          <w:sz w:val="22"/>
          <w:szCs w:val="22"/>
        </w:rPr>
        <w:t xml:space="preserve">While the title isn’t </w:t>
      </w:r>
      <w:r w:rsidRPr="003E75CE">
        <w:rPr>
          <w:rFonts w:ascii="Arial" w:eastAsia="Arial" w:hAnsi="Arial" w:cs="Arial"/>
          <w:i/>
          <w:iCs/>
          <w:color w:val="252525"/>
          <w:sz w:val="22"/>
          <w:szCs w:val="22"/>
        </w:rPr>
        <w:t>a clinical qualification, it’s a sign of a nurse’s contribution to leadership, learning and the improvement of care in community and primary healthcare settings. For many, it’s a career milestone - a public acknowledgment of years spent making a difference</w:t>
      </w:r>
      <w:r w:rsidRPr="003E75CE">
        <w:rPr>
          <w:rFonts w:ascii="Arial" w:eastAsia="Arial" w:hAnsi="Arial" w:cs="Arial"/>
          <w:i/>
          <w:iCs/>
          <w:color w:val="252525"/>
          <w:sz w:val="22"/>
          <w:szCs w:val="22"/>
        </w:rPr>
        <w:t xml:space="preserve"> to people’s lives, often outside the spotlight of everyday nursing.</w:t>
      </w:r>
    </w:p>
    <w:p w14:paraId="15948CA9" w14:textId="77777777" w:rsidR="00854837" w:rsidRPr="003E75CE" w:rsidRDefault="008F62F2">
      <w:pPr>
        <w:spacing w:after="0" w:line="240" w:lineRule="auto"/>
        <w:rPr>
          <w:rFonts w:ascii="Arial" w:hAnsi="Arial" w:cs="Arial"/>
          <w:i/>
          <w:iCs/>
          <w:sz w:val="22"/>
          <w:szCs w:val="22"/>
        </w:rPr>
      </w:pPr>
      <w:r w:rsidRPr="003E75CE">
        <w:rPr>
          <w:rFonts w:ascii="Arial" w:eastAsia="Arial" w:hAnsi="Arial" w:cs="Arial"/>
          <w:i/>
          <w:iCs/>
          <w:color w:val="252525"/>
          <w:sz w:val="22"/>
          <w:szCs w:val="22"/>
        </w:rPr>
        <w:t>https://qicn.org.uk/nursing-in-the-community/queens-nurses/history-of-queens-nurse-title/</w:t>
      </w:r>
    </w:p>
    <w:p w14:paraId="2F613C23" w14:textId="77777777" w:rsidR="003E75CE" w:rsidRDefault="003E75CE">
      <w:pPr>
        <w:spacing w:after="0" w:line="240" w:lineRule="auto"/>
        <w:rPr>
          <w:rFonts w:ascii="Arial" w:hAnsi="Arial" w:cs="Arial"/>
          <w:sz w:val="22"/>
          <w:szCs w:val="22"/>
        </w:rPr>
      </w:pPr>
    </w:p>
    <w:p w14:paraId="02DFBF7D" w14:textId="7F43BC62" w:rsidR="00854837" w:rsidRPr="00597F40" w:rsidRDefault="00597F40" w:rsidP="00597F40">
      <w:pPr>
        <w:spacing w:after="0" w:line="240" w:lineRule="auto"/>
        <w:rPr>
          <w:rFonts w:ascii="Arial" w:hAnsi="Arial" w:cs="Arial"/>
          <w:sz w:val="22"/>
          <w:szCs w:val="22"/>
        </w:rPr>
      </w:pPr>
      <w:r>
        <w:rPr>
          <w:rFonts w:ascii="Arial" w:eastAsia="Arial" w:hAnsi="Arial" w:cs="Arial"/>
          <w:b/>
          <w:color w:val="252525"/>
          <w:sz w:val="22"/>
          <w:szCs w:val="22"/>
        </w:rPr>
        <w:t>7</w:t>
      </w:r>
      <w:r w:rsidR="008F62F2" w:rsidRPr="00597F40">
        <w:rPr>
          <w:rFonts w:ascii="Arial" w:eastAsia="Arial" w:hAnsi="Arial" w:cs="Arial"/>
          <w:b/>
          <w:color w:val="252525"/>
          <w:sz w:val="22"/>
          <w:szCs w:val="22"/>
        </w:rPr>
        <w:t xml:space="preserve">. When was </w:t>
      </w:r>
      <w:r w:rsidR="00541FA2" w:rsidRPr="00597F40">
        <w:rPr>
          <w:rFonts w:ascii="Arial" w:eastAsia="Arial" w:hAnsi="Arial" w:cs="Arial"/>
          <w:b/>
          <w:color w:val="252525"/>
          <w:sz w:val="22"/>
          <w:szCs w:val="22"/>
        </w:rPr>
        <w:t>Human</w:t>
      </w:r>
      <w:r w:rsidR="009D08F3" w:rsidRPr="00597F40">
        <w:rPr>
          <w:rFonts w:ascii="Arial" w:eastAsia="Arial" w:hAnsi="Arial" w:cs="Arial"/>
          <w:b/>
          <w:color w:val="252525"/>
          <w:sz w:val="22"/>
          <w:szCs w:val="22"/>
        </w:rPr>
        <w:t xml:space="preserve"> papillomavirus</w:t>
      </w:r>
      <w:r w:rsidR="005D235B" w:rsidRPr="00597F40">
        <w:rPr>
          <w:rFonts w:ascii="Arial" w:eastAsia="Arial" w:hAnsi="Arial" w:cs="Arial"/>
          <w:b/>
          <w:color w:val="252525"/>
          <w:sz w:val="22"/>
          <w:szCs w:val="22"/>
        </w:rPr>
        <w:t xml:space="preserve"> (HPV)</w:t>
      </w:r>
      <w:r w:rsidR="008F62F2" w:rsidRPr="00597F40">
        <w:rPr>
          <w:rFonts w:ascii="Arial" w:eastAsia="Arial" w:hAnsi="Arial" w:cs="Arial"/>
          <w:b/>
          <w:color w:val="252525"/>
          <w:sz w:val="22"/>
          <w:szCs w:val="22"/>
        </w:rPr>
        <w:t xml:space="preserve"> vaccination introduced in the UK to prevent cervical cancer?</w:t>
      </w:r>
    </w:p>
    <w:p w14:paraId="72BC06CB" w14:textId="77777777" w:rsidR="003E75CE" w:rsidRDefault="003E75CE" w:rsidP="003E75CE">
      <w:pPr>
        <w:spacing w:after="0" w:line="240" w:lineRule="auto"/>
        <w:rPr>
          <w:rFonts w:ascii="Arial" w:eastAsia="Arial" w:hAnsi="Arial" w:cs="Arial"/>
          <w:color w:val="252525"/>
          <w:sz w:val="22"/>
          <w:szCs w:val="22"/>
        </w:rPr>
      </w:pPr>
    </w:p>
    <w:p w14:paraId="5CC1DFF9" w14:textId="4D7A953C" w:rsidR="00854837" w:rsidRPr="00050DC9" w:rsidRDefault="008F62F2" w:rsidP="003E75CE">
      <w:pPr>
        <w:spacing w:after="0" w:line="240" w:lineRule="auto"/>
        <w:ind w:left="720"/>
        <w:rPr>
          <w:rFonts w:ascii="Arial" w:hAnsi="Arial" w:cs="Arial"/>
          <w:sz w:val="22"/>
          <w:szCs w:val="22"/>
        </w:rPr>
      </w:pPr>
      <w:r w:rsidRPr="00050DC9">
        <w:rPr>
          <w:rFonts w:ascii="Arial" w:eastAsia="Arial" w:hAnsi="Arial" w:cs="Arial"/>
          <w:color w:val="252525"/>
          <w:sz w:val="22"/>
          <w:szCs w:val="22"/>
        </w:rPr>
        <w:t>A) 1995</w:t>
      </w:r>
    </w:p>
    <w:p w14:paraId="14BA2AD4" w14:textId="77777777" w:rsidR="00854837" w:rsidRPr="00050DC9" w:rsidRDefault="008F62F2" w:rsidP="003E75CE">
      <w:pPr>
        <w:spacing w:after="0" w:line="240" w:lineRule="auto"/>
        <w:ind w:left="720"/>
        <w:rPr>
          <w:rFonts w:ascii="Arial" w:hAnsi="Arial" w:cs="Arial"/>
          <w:sz w:val="22"/>
          <w:szCs w:val="22"/>
        </w:rPr>
      </w:pPr>
      <w:r w:rsidRPr="00050DC9">
        <w:rPr>
          <w:rFonts w:ascii="Arial" w:eastAsia="Arial" w:hAnsi="Arial" w:cs="Arial"/>
          <w:color w:val="252525"/>
          <w:sz w:val="22"/>
          <w:szCs w:val="22"/>
        </w:rPr>
        <w:t>B) 2008</w:t>
      </w:r>
    </w:p>
    <w:p w14:paraId="4509C98D" w14:textId="77777777" w:rsidR="00854837" w:rsidRPr="00050DC9" w:rsidRDefault="008F62F2" w:rsidP="003E75CE">
      <w:pPr>
        <w:spacing w:after="0" w:line="240" w:lineRule="auto"/>
        <w:ind w:left="720"/>
        <w:rPr>
          <w:rFonts w:ascii="Arial" w:hAnsi="Arial" w:cs="Arial"/>
          <w:sz w:val="22"/>
          <w:szCs w:val="22"/>
        </w:rPr>
      </w:pPr>
      <w:r w:rsidRPr="00050DC9">
        <w:rPr>
          <w:rFonts w:ascii="Arial" w:eastAsia="Arial" w:hAnsi="Arial" w:cs="Arial"/>
          <w:color w:val="252525"/>
          <w:sz w:val="22"/>
          <w:szCs w:val="22"/>
        </w:rPr>
        <w:t>C) 2015</w:t>
      </w:r>
    </w:p>
    <w:p w14:paraId="5F61FED8" w14:textId="77777777" w:rsidR="003E75CE" w:rsidRDefault="003E75CE" w:rsidP="003E75CE">
      <w:pPr>
        <w:spacing w:after="0" w:line="240" w:lineRule="auto"/>
        <w:rPr>
          <w:rFonts w:ascii="Arial" w:eastAsia="Arial" w:hAnsi="Arial" w:cs="Arial"/>
          <w:i/>
          <w:color w:val="252525"/>
          <w:sz w:val="22"/>
          <w:szCs w:val="22"/>
        </w:rPr>
      </w:pPr>
    </w:p>
    <w:p w14:paraId="23860B74" w14:textId="404CDA5D" w:rsidR="00854837" w:rsidRDefault="008F62F2" w:rsidP="003E75CE">
      <w:pPr>
        <w:spacing w:after="0" w:line="240" w:lineRule="auto"/>
        <w:rPr>
          <w:rFonts w:ascii="Arial" w:eastAsia="Arial" w:hAnsi="Arial" w:cs="Arial"/>
          <w:i/>
          <w:color w:val="252525"/>
          <w:sz w:val="22"/>
          <w:szCs w:val="22"/>
        </w:rPr>
      </w:pPr>
      <w:r w:rsidRPr="00050DC9">
        <w:rPr>
          <w:rFonts w:ascii="Arial" w:eastAsia="Arial" w:hAnsi="Arial" w:cs="Arial"/>
          <w:i/>
          <w:color w:val="252525"/>
          <w:sz w:val="22"/>
          <w:szCs w:val="22"/>
        </w:rPr>
        <w:t>Answer: B) 2008.</w:t>
      </w:r>
    </w:p>
    <w:p w14:paraId="4C944944" w14:textId="77777777" w:rsidR="003E75CE" w:rsidRDefault="003E75CE" w:rsidP="003E75CE">
      <w:pPr>
        <w:spacing w:after="0" w:line="240" w:lineRule="auto"/>
        <w:rPr>
          <w:rFonts w:ascii="Arial" w:eastAsia="Arial" w:hAnsi="Arial" w:cs="Arial"/>
          <w:i/>
          <w:color w:val="252525"/>
          <w:sz w:val="22"/>
          <w:szCs w:val="22"/>
        </w:rPr>
      </w:pPr>
    </w:p>
    <w:p w14:paraId="6F7EB275" w14:textId="11217F1C" w:rsidR="000A125B" w:rsidRPr="00050DC9" w:rsidRDefault="000A125B" w:rsidP="003E75CE">
      <w:pPr>
        <w:spacing w:after="0" w:line="240" w:lineRule="auto"/>
        <w:rPr>
          <w:rFonts w:ascii="Arial" w:hAnsi="Arial" w:cs="Arial"/>
          <w:sz w:val="22"/>
          <w:szCs w:val="22"/>
        </w:rPr>
      </w:pPr>
      <w:r>
        <w:rPr>
          <w:rFonts w:ascii="Arial" w:eastAsia="Arial" w:hAnsi="Arial" w:cs="Arial"/>
          <w:i/>
          <w:color w:val="252525"/>
          <w:sz w:val="22"/>
          <w:szCs w:val="22"/>
        </w:rPr>
        <w:t xml:space="preserve">It has resulted </w:t>
      </w:r>
      <w:r w:rsidR="00861553">
        <w:rPr>
          <w:rFonts w:ascii="Arial" w:eastAsia="Arial" w:hAnsi="Arial" w:cs="Arial"/>
          <w:i/>
          <w:color w:val="252525"/>
          <w:sz w:val="22"/>
          <w:szCs w:val="22"/>
        </w:rPr>
        <w:t>in an estimated 87%-90% reduction</w:t>
      </w:r>
      <w:r w:rsidR="00BC07D9">
        <w:rPr>
          <w:rFonts w:ascii="Arial" w:eastAsia="Arial" w:hAnsi="Arial" w:cs="Arial"/>
          <w:i/>
          <w:color w:val="252525"/>
          <w:sz w:val="22"/>
          <w:szCs w:val="22"/>
        </w:rPr>
        <w:t xml:space="preserve"> in cervical cancer inciden</w:t>
      </w:r>
      <w:r w:rsidR="008D1784">
        <w:rPr>
          <w:rFonts w:ascii="Arial" w:eastAsia="Arial" w:hAnsi="Arial" w:cs="Arial"/>
          <w:i/>
          <w:color w:val="252525"/>
          <w:sz w:val="22"/>
          <w:szCs w:val="22"/>
        </w:rPr>
        <w:t>ts</w:t>
      </w:r>
      <w:r w:rsidR="00BC07D9">
        <w:rPr>
          <w:rFonts w:ascii="Arial" w:eastAsia="Arial" w:hAnsi="Arial" w:cs="Arial"/>
          <w:i/>
          <w:color w:val="252525"/>
          <w:sz w:val="22"/>
          <w:szCs w:val="22"/>
        </w:rPr>
        <w:t xml:space="preserve"> among women who received the vaccine at ages 12 – </w:t>
      </w:r>
      <w:proofErr w:type="gramStart"/>
      <w:r w:rsidR="00BC07D9">
        <w:rPr>
          <w:rFonts w:ascii="Arial" w:eastAsia="Arial" w:hAnsi="Arial" w:cs="Arial"/>
          <w:i/>
          <w:color w:val="252525"/>
          <w:sz w:val="22"/>
          <w:szCs w:val="22"/>
        </w:rPr>
        <w:t>13</w:t>
      </w:r>
      <w:r w:rsidR="00890079">
        <w:rPr>
          <w:rFonts w:ascii="Arial" w:eastAsia="Arial" w:hAnsi="Arial" w:cs="Arial"/>
          <w:i/>
          <w:color w:val="252525"/>
          <w:sz w:val="22"/>
          <w:szCs w:val="22"/>
        </w:rPr>
        <w:t>,</w:t>
      </w:r>
      <w:r w:rsidR="0085121E">
        <w:rPr>
          <w:rFonts w:ascii="Arial" w:eastAsia="Arial" w:hAnsi="Arial" w:cs="Arial"/>
          <w:i/>
          <w:color w:val="252525"/>
          <w:sz w:val="22"/>
          <w:szCs w:val="22"/>
        </w:rPr>
        <w:t>with</w:t>
      </w:r>
      <w:proofErr w:type="gramEnd"/>
      <w:r w:rsidR="0085121E">
        <w:rPr>
          <w:rFonts w:ascii="Arial" w:eastAsia="Arial" w:hAnsi="Arial" w:cs="Arial"/>
          <w:i/>
          <w:color w:val="252525"/>
          <w:sz w:val="22"/>
          <w:szCs w:val="22"/>
        </w:rPr>
        <w:t xml:space="preserve"> a catch-up campaign during 2008-10 </w:t>
      </w:r>
      <w:r w:rsidR="00C264A5">
        <w:rPr>
          <w:rFonts w:ascii="Arial" w:eastAsia="Arial" w:hAnsi="Arial" w:cs="Arial"/>
          <w:i/>
          <w:color w:val="252525"/>
          <w:sz w:val="22"/>
          <w:szCs w:val="22"/>
        </w:rPr>
        <w:t>targeting</w:t>
      </w:r>
      <w:r w:rsidR="0085121E">
        <w:rPr>
          <w:rFonts w:ascii="Arial" w:eastAsia="Arial" w:hAnsi="Arial" w:cs="Arial"/>
          <w:i/>
          <w:color w:val="252525"/>
          <w:sz w:val="22"/>
          <w:szCs w:val="22"/>
        </w:rPr>
        <w:t xml:space="preserve"> older teenagers</w:t>
      </w:r>
      <w:r w:rsidR="00C264A5">
        <w:rPr>
          <w:rFonts w:ascii="Arial" w:eastAsia="Arial" w:hAnsi="Arial" w:cs="Arial"/>
          <w:i/>
          <w:color w:val="252525"/>
          <w:sz w:val="22"/>
          <w:szCs w:val="22"/>
        </w:rPr>
        <w:t xml:space="preserve"> aged &lt;19 years,</w:t>
      </w:r>
      <w:r w:rsidR="00890079">
        <w:rPr>
          <w:rFonts w:ascii="Arial" w:eastAsia="Arial" w:hAnsi="Arial" w:cs="Arial"/>
          <w:i/>
          <w:color w:val="252525"/>
          <w:sz w:val="22"/>
          <w:szCs w:val="22"/>
        </w:rPr>
        <w:t xml:space="preserve"> preventing over 600 can</w:t>
      </w:r>
      <w:r w:rsidR="006363F1">
        <w:rPr>
          <w:rFonts w:ascii="Arial" w:eastAsia="Arial" w:hAnsi="Arial" w:cs="Arial"/>
          <w:i/>
          <w:color w:val="252525"/>
          <w:sz w:val="22"/>
          <w:szCs w:val="22"/>
        </w:rPr>
        <w:t>cers by mid-2020.</w:t>
      </w:r>
      <w:r w:rsidR="00A94C3D">
        <w:rPr>
          <w:rFonts w:ascii="Arial" w:eastAsia="Arial" w:hAnsi="Arial" w:cs="Arial"/>
          <w:i/>
          <w:color w:val="252525"/>
          <w:sz w:val="22"/>
          <w:szCs w:val="22"/>
        </w:rPr>
        <w:t xml:space="preserve"> The Gover</w:t>
      </w:r>
      <w:r w:rsidR="00627C78">
        <w:rPr>
          <w:rFonts w:ascii="Arial" w:eastAsia="Arial" w:hAnsi="Arial" w:cs="Arial"/>
          <w:i/>
          <w:color w:val="252525"/>
          <w:sz w:val="22"/>
          <w:szCs w:val="22"/>
        </w:rPr>
        <w:t>nment has a target to eliminate cervical cance</w:t>
      </w:r>
      <w:r w:rsidR="00B1244F">
        <w:rPr>
          <w:rFonts w:ascii="Arial" w:eastAsia="Arial" w:hAnsi="Arial" w:cs="Arial"/>
          <w:i/>
          <w:color w:val="252525"/>
          <w:sz w:val="22"/>
          <w:szCs w:val="22"/>
        </w:rPr>
        <w:t>r</w:t>
      </w:r>
      <w:r w:rsidR="00627C78">
        <w:rPr>
          <w:rFonts w:ascii="Arial" w:eastAsia="Arial" w:hAnsi="Arial" w:cs="Arial"/>
          <w:i/>
          <w:color w:val="252525"/>
          <w:sz w:val="22"/>
          <w:szCs w:val="22"/>
        </w:rPr>
        <w:t xml:space="preserve"> in England by 2040 but there remain</w:t>
      </w:r>
      <w:r w:rsidR="008D1784">
        <w:rPr>
          <w:rFonts w:ascii="Arial" w:eastAsia="Arial" w:hAnsi="Arial" w:cs="Arial"/>
          <w:i/>
          <w:color w:val="252525"/>
          <w:sz w:val="22"/>
          <w:szCs w:val="22"/>
        </w:rPr>
        <w:t xml:space="preserve"> parts of the community</w:t>
      </w:r>
      <w:r w:rsidR="00B1244F">
        <w:rPr>
          <w:rFonts w:ascii="Arial" w:eastAsia="Arial" w:hAnsi="Arial" w:cs="Arial"/>
          <w:i/>
          <w:color w:val="252525"/>
          <w:sz w:val="22"/>
          <w:szCs w:val="22"/>
        </w:rPr>
        <w:t xml:space="preserve"> who do not take up the vaccination hence SI &amp; SIGBI’s projects to</w:t>
      </w:r>
      <w:r w:rsidR="0080443F">
        <w:rPr>
          <w:rFonts w:ascii="Arial" w:eastAsia="Arial" w:hAnsi="Arial" w:cs="Arial"/>
          <w:i/>
          <w:color w:val="252525"/>
          <w:sz w:val="22"/>
          <w:szCs w:val="22"/>
        </w:rPr>
        <w:t xml:space="preserve"> support the vaccination of all unvaccinated men and women.</w:t>
      </w:r>
    </w:p>
    <w:p w14:paraId="687223D3" w14:textId="77777777" w:rsidR="00854837" w:rsidRPr="00050DC9" w:rsidRDefault="00854837">
      <w:pPr>
        <w:spacing w:after="0" w:line="270" w:lineRule="auto"/>
        <w:rPr>
          <w:rFonts w:ascii="Arial" w:hAnsi="Arial" w:cs="Arial"/>
          <w:sz w:val="22"/>
          <w:szCs w:val="22"/>
        </w:rPr>
      </w:pPr>
    </w:p>
    <w:p w14:paraId="37A204B8" w14:textId="77777777" w:rsidR="00854837" w:rsidRPr="00050DC9" w:rsidRDefault="00854837">
      <w:pPr>
        <w:pageBreakBefore/>
        <w:spacing w:after="0" w:line="240" w:lineRule="auto"/>
        <w:rPr>
          <w:rFonts w:ascii="Arial" w:hAnsi="Arial" w:cs="Arial"/>
          <w:sz w:val="22"/>
          <w:szCs w:val="22"/>
        </w:rPr>
      </w:pPr>
    </w:p>
    <w:p w14:paraId="5D9BD0CC" w14:textId="77777777" w:rsidR="00854837" w:rsidRPr="00050DC9" w:rsidRDefault="00854837">
      <w:pPr>
        <w:spacing w:after="0" w:line="270" w:lineRule="auto"/>
        <w:rPr>
          <w:rFonts w:ascii="Arial" w:hAnsi="Arial" w:cs="Arial"/>
          <w:sz w:val="22"/>
          <w:szCs w:val="22"/>
        </w:rPr>
      </w:pPr>
    </w:p>
    <w:p w14:paraId="255A7875" w14:textId="77777777" w:rsidR="00854837" w:rsidRPr="000858CB" w:rsidRDefault="00854837">
      <w:pPr>
        <w:spacing w:after="0" w:line="270" w:lineRule="auto"/>
        <w:rPr>
          <w:rFonts w:ascii="Arial" w:hAnsi="Arial" w:cs="Arial"/>
          <w:b/>
          <w:bCs/>
          <w:sz w:val="22"/>
          <w:szCs w:val="22"/>
        </w:rPr>
      </w:pPr>
    </w:p>
    <w:p w14:paraId="1ACBEC09" w14:textId="427F5BF6" w:rsidR="00854837" w:rsidRPr="000858CB" w:rsidRDefault="00597F40">
      <w:pPr>
        <w:spacing w:after="0" w:line="240" w:lineRule="auto"/>
        <w:rPr>
          <w:rFonts w:ascii="Arial" w:hAnsi="Arial" w:cs="Arial"/>
          <w:b/>
          <w:bCs/>
          <w:sz w:val="22"/>
          <w:szCs w:val="22"/>
        </w:rPr>
      </w:pPr>
      <w:r>
        <w:rPr>
          <w:rFonts w:ascii="Arial" w:eastAsia="Arial" w:hAnsi="Arial" w:cs="Arial"/>
          <w:b/>
          <w:bCs/>
          <w:color w:val="252525"/>
          <w:sz w:val="22"/>
          <w:szCs w:val="22"/>
        </w:rPr>
        <w:t>8</w:t>
      </w:r>
      <w:r w:rsidR="008F62F2" w:rsidRPr="000858CB">
        <w:rPr>
          <w:rFonts w:ascii="Arial" w:eastAsia="Arial" w:hAnsi="Arial" w:cs="Arial"/>
          <w:b/>
          <w:bCs/>
          <w:color w:val="252525"/>
          <w:sz w:val="22"/>
          <w:szCs w:val="22"/>
        </w:rPr>
        <w:t>. Who was the first female psychiatrist in the UK?</w:t>
      </w:r>
    </w:p>
    <w:p w14:paraId="1C2ACC58" w14:textId="77777777" w:rsidR="00854837" w:rsidRPr="00050DC9" w:rsidRDefault="00854837">
      <w:pPr>
        <w:spacing w:after="0" w:line="270" w:lineRule="auto"/>
        <w:rPr>
          <w:rFonts w:ascii="Arial" w:hAnsi="Arial" w:cs="Arial"/>
          <w:sz w:val="22"/>
          <w:szCs w:val="22"/>
        </w:rPr>
      </w:pPr>
    </w:p>
    <w:p w14:paraId="30EE12DA" w14:textId="5C927405" w:rsidR="00854837" w:rsidRPr="00DA273F" w:rsidRDefault="008F62F2" w:rsidP="00DA273F">
      <w:pPr>
        <w:pStyle w:val="ListParagraph"/>
        <w:numPr>
          <w:ilvl w:val="0"/>
          <w:numId w:val="6"/>
        </w:numPr>
        <w:spacing w:after="0" w:line="240" w:lineRule="auto"/>
        <w:rPr>
          <w:rFonts w:ascii="Arial" w:hAnsi="Arial" w:cs="Arial"/>
          <w:bCs/>
          <w:sz w:val="22"/>
          <w:szCs w:val="22"/>
        </w:rPr>
      </w:pPr>
      <w:r w:rsidRPr="00DA273F">
        <w:rPr>
          <w:rFonts w:ascii="Arial" w:eastAsia="Arial" w:hAnsi="Arial" w:cs="Arial"/>
          <w:bCs/>
          <w:color w:val="252525"/>
          <w:sz w:val="22"/>
          <w:szCs w:val="22"/>
        </w:rPr>
        <w:t xml:space="preserve">Mary H. </w:t>
      </w:r>
      <w:r w:rsidRPr="00DA273F">
        <w:rPr>
          <w:rFonts w:ascii="Arial" w:eastAsia="Arial" w:hAnsi="Arial" w:cs="Arial"/>
          <w:bCs/>
          <w:color w:val="252525"/>
          <w:sz w:val="22"/>
          <w:szCs w:val="22"/>
        </w:rPr>
        <w:t>Stinson (1819 - 1898)</w:t>
      </w:r>
    </w:p>
    <w:p w14:paraId="738F6D57" w14:textId="7F7CED8E" w:rsidR="00854837" w:rsidRPr="00DA273F" w:rsidRDefault="008F62F2">
      <w:pPr>
        <w:spacing w:after="0" w:line="240" w:lineRule="auto"/>
        <w:rPr>
          <w:rFonts w:ascii="Arial" w:hAnsi="Arial" w:cs="Arial"/>
          <w:i/>
          <w:iCs/>
          <w:sz w:val="22"/>
          <w:szCs w:val="22"/>
        </w:rPr>
      </w:pPr>
      <w:r w:rsidRPr="00DA273F">
        <w:rPr>
          <w:rFonts w:ascii="Arial" w:eastAsia="Arial" w:hAnsi="Arial" w:cs="Arial"/>
          <w:i/>
          <w:iCs/>
          <w:color w:val="252525"/>
          <w:sz w:val="22"/>
          <w:szCs w:val="22"/>
        </w:rPr>
        <w:t>The earliest record of employment of a woman physician in an institution for the insane in the U.S. was the hiring of Dr. Stinson in 1869 at Worcester State Hospital in Massachusetts.</w:t>
      </w:r>
    </w:p>
    <w:p w14:paraId="66DBC21F" w14:textId="77777777" w:rsidR="00854837" w:rsidRPr="00050DC9" w:rsidRDefault="00854837">
      <w:pPr>
        <w:spacing w:after="0" w:line="270" w:lineRule="auto"/>
        <w:rPr>
          <w:rFonts w:ascii="Arial" w:hAnsi="Arial" w:cs="Arial"/>
          <w:sz w:val="22"/>
          <w:szCs w:val="22"/>
        </w:rPr>
      </w:pPr>
    </w:p>
    <w:p w14:paraId="7A2F9CE8" w14:textId="31B4BBE7" w:rsidR="005166D6" w:rsidRPr="00BB4150" w:rsidRDefault="008F62F2" w:rsidP="00DA273F">
      <w:pPr>
        <w:pStyle w:val="ListParagraph"/>
        <w:numPr>
          <w:ilvl w:val="0"/>
          <w:numId w:val="6"/>
        </w:numPr>
        <w:spacing w:after="0" w:line="240" w:lineRule="auto"/>
        <w:rPr>
          <w:rFonts w:ascii="Arial" w:hAnsi="Arial" w:cs="Arial"/>
          <w:sz w:val="22"/>
          <w:szCs w:val="22"/>
        </w:rPr>
      </w:pPr>
      <w:r w:rsidRPr="00DA273F">
        <w:rPr>
          <w:rFonts w:ascii="Arial" w:eastAsia="Arial" w:hAnsi="Arial" w:cs="Arial"/>
          <w:color w:val="252525"/>
          <w:sz w:val="22"/>
          <w:szCs w:val="22"/>
        </w:rPr>
        <w:t xml:space="preserve">Dr </w:t>
      </w:r>
      <w:r w:rsidR="009321E6">
        <w:rPr>
          <w:rFonts w:ascii="Arial" w:eastAsia="Arial" w:hAnsi="Arial" w:cs="Arial"/>
          <w:color w:val="252525"/>
          <w:sz w:val="22"/>
          <w:szCs w:val="22"/>
        </w:rPr>
        <w:t>Eleo</w:t>
      </w:r>
      <w:r w:rsidR="005166D6">
        <w:rPr>
          <w:rFonts w:ascii="Arial" w:eastAsia="Arial" w:hAnsi="Arial" w:cs="Arial"/>
          <w:color w:val="252525"/>
          <w:sz w:val="22"/>
          <w:szCs w:val="22"/>
        </w:rPr>
        <w:t>nora (Norah) Lilian Fleury (1867</w:t>
      </w:r>
      <w:r w:rsidR="00AE327C">
        <w:rPr>
          <w:rFonts w:ascii="Arial" w:eastAsia="Arial" w:hAnsi="Arial" w:cs="Arial"/>
          <w:color w:val="252525"/>
          <w:sz w:val="22"/>
          <w:szCs w:val="22"/>
        </w:rPr>
        <w:t xml:space="preserve"> – 1960)</w:t>
      </w:r>
    </w:p>
    <w:p w14:paraId="338D053C" w14:textId="77777777" w:rsidR="00BB4150" w:rsidRPr="00C6223B" w:rsidRDefault="00BB4150" w:rsidP="00BB4150">
      <w:pPr>
        <w:pStyle w:val="ListParagraph"/>
        <w:spacing w:after="0" w:line="240" w:lineRule="auto"/>
        <w:ind w:left="1080"/>
        <w:rPr>
          <w:rFonts w:ascii="Arial" w:hAnsi="Arial" w:cs="Arial"/>
          <w:sz w:val="22"/>
          <w:szCs w:val="22"/>
        </w:rPr>
      </w:pPr>
    </w:p>
    <w:p w14:paraId="719D2D43" w14:textId="0F90680E" w:rsidR="00C6223B" w:rsidRDefault="00ED63D6" w:rsidP="00C6223B">
      <w:pPr>
        <w:spacing w:after="0" w:line="240" w:lineRule="auto"/>
        <w:rPr>
          <w:rFonts w:ascii="Arial" w:hAnsi="Arial" w:cs="Arial"/>
          <w:i/>
          <w:iCs/>
          <w:sz w:val="22"/>
          <w:szCs w:val="22"/>
        </w:rPr>
      </w:pPr>
      <w:r w:rsidRPr="00BB4150">
        <w:rPr>
          <w:rFonts w:ascii="Arial" w:hAnsi="Arial" w:cs="Arial"/>
          <w:i/>
          <w:iCs/>
          <w:sz w:val="22"/>
          <w:szCs w:val="22"/>
        </w:rPr>
        <w:t>Dr Fleury was born in Manchester in 1897</w:t>
      </w:r>
      <w:r w:rsidR="00534BE8" w:rsidRPr="00BB4150">
        <w:rPr>
          <w:rFonts w:ascii="Arial" w:hAnsi="Arial" w:cs="Arial"/>
          <w:i/>
          <w:iCs/>
          <w:sz w:val="22"/>
          <w:szCs w:val="22"/>
        </w:rPr>
        <w:t>. Her father was a surgeon and she was likely homeschooled but undertook her medical st</w:t>
      </w:r>
      <w:r w:rsidR="00177CCC">
        <w:rPr>
          <w:rFonts w:ascii="Arial" w:hAnsi="Arial" w:cs="Arial"/>
          <w:i/>
          <w:iCs/>
          <w:sz w:val="22"/>
          <w:szCs w:val="22"/>
        </w:rPr>
        <w:t>udie</w:t>
      </w:r>
      <w:r w:rsidR="00534BE8" w:rsidRPr="00BB4150">
        <w:rPr>
          <w:rFonts w:ascii="Arial" w:hAnsi="Arial" w:cs="Arial"/>
          <w:i/>
          <w:iCs/>
          <w:sz w:val="22"/>
          <w:szCs w:val="22"/>
        </w:rPr>
        <w:t>s in London and Dublin, obtaining</w:t>
      </w:r>
      <w:r w:rsidR="00B5438A" w:rsidRPr="00BB4150">
        <w:rPr>
          <w:rFonts w:ascii="Arial" w:hAnsi="Arial" w:cs="Arial"/>
          <w:i/>
          <w:iCs/>
          <w:sz w:val="22"/>
          <w:szCs w:val="22"/>
        </w:rPr>
        <w:t xml:space="preserve"> </w:t>
      </w:r>
      <w:r w:rsidR="00534BE8" w:rsidRPr="00BB4150">
        <w:rPr>
          <w:rFonts w:ascii="Arial" w:hAnsi="Arial" w:cs="Arial"/>
          <w:i/>
          <w:iCs/>
          <w:sz w:val="22"/>
          <w:szCs w:val="22"/>
        </w:rPr>
        <w:t>high</w:t>
      </w:r>
      <w:r w:rsidR="00675F38" w:rsidRPr="00BB4150">
        <w:rPr>
          <w:rFonts w:ascii="Arial" w:hAnsi="Arial" w:cs="Arial"/>
          <w:i/>
          <w:iCs/>
          <w:sz w:val="22"/>
          <w:szCs w:val="22"/>
        </w:rPr>
        <w:t xml:space="preserve"> </w:t>
      </w:r>
      <w:r w:rsidR="00177CCC" w:rsidRPr="00BB4150">
        <w:rPr>
          <w:rFonts w:ascii="Arial" w:hAnsi="Arial" w:cs="Arial"/>
          <w:i/>
          <w:iCs/>
          <w:sz w:val="22"/>
          <w:szCs w:val="22"/>
        </w:rPr>
        <w:t>honours</w:t>
      </w:r>
      <w:r w:rsidR="00675F38" w:rsidRPr="00BB4150">
        <w:rPr>
          <w:rFonts w:ascii="Arial" w:hAnsi="Arial" w:cs="Arial"/>
          <w:i/>
          <w:iCs/>
          <w:sz w:val="22"/>
          <w:szCs w:val="22"/>
        </w:rPr>
        <w:t xml:space="preserve"> at the MB examination of the Royal University of </w:t>
      </w:r>
      <w:r w:rsidR="00DE7887" w:rsidRPr="00BB4150">
        <w:rPr>
          <w:rFonts w:ascii="Arial" w:hAnsi="Arial" w:cs="Arial"/>
          <w:i/>
          <w:iCs/>
          <w:sz w:val="22"/>
          <w:szCs w:val="22"/>
        </w:rPr>
        <w:t>Ireland</w:t>
      </w:r>
      <w:r w:rsidR="00675F38" w:rsidRPr="00BB4150">
        <w:rPr>
          <w:rFonts w:ascii="Arial" w:hAnsi="Arial" w:cs="Arial"/>
          <w:i/>
          <w:iCs/>
          <w:sz w:val="22"/>
          <w:szCs w:val="22"/>
        </w:rPr>
        <w:t xml:space="preserve"> in 1890. She was the first female graduate from the Royal</w:t>
      </w:r>
      <w:r w:rsidR="00D60CA6" w:rsidRPr="00BB4150">
        <w:rPr>
          <w:rFonts w:ascii="Arial" w:hAnsi="Arial" w:cs="Arial"/>
          <w:i/>
          <w:iCs/>
          <w:sz w:val="22"/>
          <w:szCs w:val="22"/>
        </w:rPr>
        <w:t xml:space="preserve"> but the Royal was only an examining body so she received her clinical instruction at the Richmond Hospital in Dublin and </w:t>
      </w:r>
      <w:r w:rsidR="00491778" w:rsidRPr="00BB4150">
        <w:rPr>
          <w:rFonts w:ascii="Arial" w:hAnsi="Arial" w:cs="Arial"/>
          <w:i/>
          <w:iCs/>
          <w:sz w:val="22"/>
          <w:szCs w:val="22"/>
        </w:rPr>
        <w:t>the London School of Medicine for Women (Elizabeth Garret</w:t>
      </w:r>
      <w:r w:rsidR="00DE7887">
        <w:rPr>
          <w:rFonts w:ascii="Arial" w:hAnsi="Arial" w:cs="Arial"/>
          <w:i/>
          <w:iCs/>
          <w:sz w:val="22"/>
          <w:szCs w:val="22"/>
        </w:rPr>
        <w:t xml:space="preserve">t </w:t>
      </w:r>
      <w:r w:rsidR="00491778" w:rsidRPr="00BB4150">
        <w:rPr>
          <w:rFonts w:ascii="Arial" w:hAnsi="Arial" w:cs="Arial"/>
          <w:i/>
          <w:iCs/>
          <w:sz w:val="22"/>
          <w:szCs w:val="22"/>
        </w:rPr>
        <w:t xml:space="preserve">Anderson’s </w:t>
      </w:r>
      <w:proofErr w:type="gramStart"/>
      <w:r w:rsidR="00491778" w:rsidRPr="00BB4150">
        <w:rPr>
          <w:rFonts w:ascii="Arial" w:hAnsi="Arial" w:cs="Arial"/>
          <w:i/>
          <w:iCs/>
          <w:sz w:val="22"/>
          <w:szCs w:val="22"/>
        </w:rPr>
        <w:t>hospital)</w:t>
      </w:r>
      <w:r w:rsidR="00B5438A" w:rsidRPr="00BB4150">
        <w:rPr>
          <w:rFonts w:ascii="Arial" w:hAnsi="Arial" w:cs="Arial"/>
          <w:i/>
          <w:iCs/>
          <w:sz w:val="22"/>
          <w:szCs w:val="22"/>
        </w:rPr>
        <w:t>On</w:t>
      </w:r>
      <w:proofErr w:type="gramEnd"/>
      <w:r w:rsidR="00B5438A" w:rsidRPr="00BB4150">
        <w:rPr>
          <w:rFonts w:ascii="Arial" w:hAnsi="Arial" w:cs="Arial"/>
          <w:i/>
          <w:iCs/>
          <w:sz w:val="22"/>
          <w:szCs w:val="22"/>
        </w:rPr>
        <w:t xml:space="preserve"> qualification she worked at the Homerton </w:t>
      </w:r>
      <w:r w:rsidR="00E53053" w:rsidRPr="00BB4150">
        <w:rPr>
          <w:rFonts w:ascii="Arial" w:hAnsi="Arial" w:cs="Arial"/>
          <w:i/>
          <w:iCs/>
          <w:sz w:val="22"/>
          <w:szCs w:val="22"/>
        </w:rPr>
        <w:t>(F</w:t>
      </w:r>
      <w:r w:rsidR="00B5438A" w:rsidRPr="00BB4150">
        <w:rPr>
          <w:rFonts w:ascii="Arial" w:hAnsi="Arial" w:cs="Arial"/>
          <w:i/>
          <w:iCs/>
          <w:sz w:val="22"/>
          <w:szCs w:val="22"/>
        </w:rPr>
        <w:t>ever) Hospital in London.</w:t>
      </w:r>
      <w:r w:rsidR="004236B1" w:rsidRPr="00BB4150">
        <w:rPr>
          <w:rFonts w:ascii="Arial" w:hAnsi="Arial" w:cs="Arial"/>
          <w:i/>
          <w:iCs/>
          <w:sz w:val="22"/>
          <w:szCs w:val="22"/>
        </w:rPr>
        <w:t xml:space="preserve"> O</w:t>
      </w:r>
      <w:r w:rsidR="00B5438A" w:rsidRPr="00BB4150">
        <w:rPr>
          <w:rFonts w:ascii="Arial" w:hAnsi="Arial" w:cs="Arial"/>
          <w:i/>
          <w:iCs/>
          <w:sz w:val="22"/>
          <w:szCs w:val="22"/>
        </w:rPr>
        <w:t>n return</w:t>
      </w:r>
      <w:r w:rsidR="00E53053" w:rsidRPr="00BB4150">
        <w:rPr>
          <w:rFonts w:ascii="Arial" w:hAnsi="Arial" w:cs="Arial"/>
          <w:i/>
          <w:iCs/>
          <w:sz w:val="22"/>
          <w:szCs w:val="22"/>
        </w:rPr>
        <w:t>ing</w:t>
      </w:r>
      <w:r w:rsidR="00B5438A" w:rsidRPr="00BB4150">
        <w:rPr>
          <w:rFonts w:ascii="Arial" w:hAnsi="Arial" w:cs="Arial"/>
          <w:i/>
          <w:iCs/>
          <w:sz w:val="22"/>
          <w:szCs w:val="22"/>
        </w:rPr>
        <w:t xml:space="preserve"> to </w:t>
      </w:r>
      <w:proofErr w:type="gramStart"/>
      <w:r w:rsidR="00B5438A" w:rsidRPr="00BB4150">
        <w:rPr>
          <w:rFonts w:ascii="Arial" w:hAnsi="Arial" w:cs="Arial"/>
          <w:i/>
          <w:iCs/>
          <w:sz w:val="22"/>
          <w:szCs w:val="22"/>
        </w:rPr>
        <w:t>Dublin</w:t>
      </w:r>
      <w:proofErr w:type="gramEnd"/>
      <w:r w:rsidR="00B5438A" w:rsidRPr="00BB4150">
        <w:rPr>
          <w:rFonts w:ascii="Arial" w:hAnsi="Arial" w:cs="Arial"/>
          <w:i/>
          <w:iCs/>
          <w:sz w:val="22"/>
          <w:szCs w:val="22"/>
        </w:rPr>
        <w:t xml:space="preserve"> sh</w:t>
      </w:r>
      <w:r w:rsidR="004236B1" w:rsidRPr="00BB4150">
        <w:rPr>
          <w:rFonts w:ascii="Arial" w:hAnsi="Arial" w:cs="Arial"/>
          <w:i/>
          <w:iCs/>
          <w:sz w:val="22"/>
          <w:szCs w:val="22"/>
        </w:rPr>
        <w:t>e</w:t>
      </w:r>
      <w:r w:rsidR="00B5438A" w:rsidRPr="00BB4150">
        <w:rPr>
          <w:rFonts w:ascii="Arial" w:hAnsi="Arial" w:cs="Arial"/>
          <w:i/>
          <w:iCs/>
          <w:sz w:val="22"/>
          <w:szCs w:val="22"/>
        </w:rPr>
        <w:t xml:space="preserve"> took up a post</w:t>
      </w:r>
      <w:r w:rsidR="00017318" w:rsidRPr="00BB4150">
        <w:rPr>
          <w:rFonts w:ascii="Arial" w:hAnsi="Arial" w:cs="Arial"/>
          <w:i/>
          <w:iCs/>
          <w:sz w:val="22"/>
          <w:szCs w:val="22"/>
        </w:rPr>
        <w:t xml:space="preserve"> as Clinical </w:t>
      </w:r>
      <w:r w:rsidR="004236B1" w:rsidRPr="00BB4150">
        <w:rPr>
          <w:rFonts w:ascii="Arial" w:hAnsi="Arial" w:cs="Arial"/>
          <w:i/>
          <w:iCs/>
          <w:sz w:val="22"/>
          <w:szCs w:val="22"/>
        </w:rPr>
        <w:t>Assistant</w:t>
      </w:r>
      <w:r w:rsidR="00017318" w:rsidRPr="00BB4150">
        <w:rPr>
          <w:rFonts w:ascii="Arial" w:hAnsi="Arial" w:cs="Arial"/>
          <w:i/>
          <w:iCs/>
          <w:sz w:val="22"/>
          <w:szCs w:val="22"/>
        </w:rPr>
        <w:t xml:space="preserve"> at the Richmond District Asylum at </w:t>
      </w:r>
      <w:proofErr w:type="spellStart"/>
      <w:r w:rsidR="00017318" w:rsidRPr="00BB4150">
        <w:rPr>
          <w:rFonts w:ascii="Arial" w:hAnsi="Arial" w:cs="Arial"/>
          <w:i/>
          <w:iCs/>
          <w:sz w:val="22"/>
          <w:szCs w:val="22"/>
        </w:rPr>
        <w:t>Gra</w:t>
      </w:r>
      <w:r w:rsidR="004236B1" w:rsidRPr="00BB4150">
        <w:rPr>
          <w:rFonts w:ascii="Arial" w:hAnsi="Arial" w:cs="Arial"/>
          <w:i/>
          <w:iCs/>
          <w:sz w:val="22"/>
          <w:szCs w:val="22"/>
        </w:rPr>
        <w:t>n</w:t>
      </w:r>
      <w:r w:rsidR="00017318" w:rsidRPr="00BB4150">
        <w:rPr>
          <w:rFonts w:ascii="Arial" w:hAnsi="Arial" w:cs="Arial"/>
          <w:i/>
          <w:iCs/>
          <w:sz w:val="22"/>
          <w:szCs w:val="22"/>
        </w:rPr>
        <w:t>gegorman</w:t>
      </w:r>
      <w:proofErr w:type="spellEnd"/>
      <w:r w:rsidR="00017318" w:rsidRPr="00BB4150">
        <w:rPr>
          <w:rFonts w:ascii="Arial" w:hAnsi="Arial" w:cs="Arial"/>
          <w:i/>
          <w:iCs/>
          <w:sz w:val="22"/>
          <w:szCs w:val="22"/>
        </w:rPr>
        <w:t>, by far the biggest asylum in Ireland</w:t>
      </w:r>
      <w:r w:rsidR="00E53053" w:rsidRPr="00BB4150">
        <w:rPr>
          <w:rFonts w:ascii="Arial" w:hAnsi="Arial" w:cs="Arial"/>
          <w:i/>
          <w:iCs/>
          <w:sz w:val="22"/>
          <w:szCs w:val="22"/>
        </w:rPr>
        <w:t xml:space="preserve"> under the stewardship of </w:t>
      </w:r>
      <w:r w:rsidR="005B7AD4" w:rsidRPr="00BB4150">
        <w:rPr>
          <w:rFonts w:ascii="Arial" w:hAnsi="Arial" w:cs="Arial"/>
          <w:i/>
          <w:iCs/>
          <w:sz w:val="22"/>
          <w:szCs w:val="22"/>
        </w:rPr>
        <w:t xml:space="preserve">Dr Connolly Norman. He proposed her for membership of the </w:t>
      </w:r>
      <w:r w:rsidR="009D51AD" w:rsidRPr="00BB4150">
        <w:rPr>
          <w:rFonts w:ascii="Arial" w:hAnsi="Arial" w:cs="Arial"/>
          <w:i/>
          <w:iCs/>
          <w:sz w:val="22"/>
          <w:szCs w:val="22"/>
        </w:rPr>
        <w:t>Medico-Psy</w:t>
      </w:r>
      <w:r w:rsidR="00430B31" w:rsidRPr="00BB4150">
        <w:rPr>
          <w:rFonts w:ascii="Arial" w:hAnsi="Arial" w:cs="Arial"/>
          <w:i/>
          <w:iCs/>
          <w:sz w:val="22"/>
          <w:szCs w:val="22"/>
        </w:rPr>
        <w:t xml:space="preserve">chiatric Association </w:t>
      </w:r>
      <w:r w:rsidR="00A10056" w:rsidRPr="00BB4150">
        <w:rPr>
          <w:rFonts w:ascii="Arial" w:hAnsi="Arial" w:cs="Arial"/>
          <w:i/>
          <w:iCs/>
          <w:sz w:val="22"/>
          <w:szCs w:val="22"/>
        </w:rPr>
        <w:t>(now the Royal Colle</w:t>
      </w:r>
      <w:r w:rsidR="00DE7887">
        <w:rPr>
          <w:rFonts w:ascii="Arial" w:hAnsi="Arial" w:cs="Arial"/>
          <w:i/>
          <w:iCs/>
          <w:sz w:val="22"/>
          <w:szCs w:val="22"/>
        </w:rPr>
        <w:t>g</w:t>
      </w:r>
      <w:r w:rsidR="00A10056" w:rsidRPr="00BB4150">
        <w:rPr>
          <w:rFonts w:ascii="Arial" w:hAnsi="Arial" w:cs="Arial"/>
          <w:i/>
          <w:iCs/>
          <w:sz w:val="22"/>
          <w:szCs w:val="22"/>
        </w:rPr>
        <w:t>e of Psychiatrists)</w:t>
      </w:r>
      <w:r w:rsidR="0054514E" w:rsidRPr="00BB4150">
        <w:rPr>
          <w:rFonts w:ascii="Arial" w:hAnsi="Arial" w:cs="Arial"/>
          <w:i/>
          <w:iCs/>
          <w:sz w:val="22"/>
          <w:szCs w:val="22"/>
        </w:rPr>
        <w:t xml:space="preserve"> in 1893 but it to</w:t>
      </w:r>
      <w:r w:rsidR="00430B31" w:rsidRPr="00BB4150">
        <w:rPr>
          <w:rFonts w:ascii="Arial" w:hAnsi="Arial" w:cs="Arial"/>
          <w:i/>
          <w:iCs/>
          <w:sz w:val="22"/>
          <w:szCs w:val="22"/>
        </w:rPr>
        <w:t>o</w:t>
      </w:r>
      <w:r w:rsidR="0054514E" w:rsidRPr="00BB4150">
        <w:rPr>
          <w:rFonts w:ascii="Arial" w:hAnsi="Arial" w:cs="Arial"/>
          <w:i/>
          <w:iCs/>
          <w:sz w:val="22"/>
          <w:szCs w:val="22"/>
        </w:rPr>
        <w:t>k at rule change in 1894 before she could be admitted</w:t>
      </w:r>
      <w:r w:rsidR="00E67453" w:rsidRPr="00BB4150">
        <w:rPr>
          <w:rFonts w:ascii="Arial" w:hAnsi="Arial" w:cs="Arial"/>
          <w:i/>
          <w:iCs/>
          <w:sz w:val="22"/>
          <w:szCs w:val="22"/>
        </w:rPr>
        <w:t>. This was a significant move</w:t>
      </w:r>
      <w:r w:rsidR="00D81EA9">
        <w:rPr>
          <w:rFonts w:ascii="Arial" w:hAnsi="Arial" w:cs="Arial"/>
          <w:i/>
          <w:iCs/>
          <w:sz w:val="22"/>
          <w:szCs w:val="22"/>
        </w:rPr>
        <w:t xml:space="preserve"> on the part of the Association</w:t>
      </w:r>
      <w:r w:rsidR="00E67453" w:rsidRPr="00BB4150">
        <w:rPr>
          <w:rFonts w:ascii="Arial" w:hAnsi="Arial" w:cs="Arial"/>
          <w:i/>
          <w:iCs/>
          <w:sz w:val="22"/>
          <w:szCs w:val="22"/>
        </w:rPr>
        <w:t xml:space="preserve"> and was reported in the American Press but there is little information</w:t>
      </w:r>
      <w:r w:rsidR="00BB4150" w:rsidRPr="00BB4150">
        <w:rPr>
          <w:rFonts w:ascii="Arial" w:hAnsi="Arial" w:cs="Arial"/>
          <w:i/>
          <w:iCs/>
          <w:sz w:val="22"/>
          <w:szCs w:val="22"/>
        </w:rPr>
        <w:t xml:space="preserve"> in the College and the College doesn’t even have a picture of</w:t>
      </w:r>
      <w:r w:rsidR="00E67453" w:rsidRPr="00BB4150">
        <w:rPr>
          <w:rFonts w:ascii="Arial" w:hAnsi="Arial" w:cs="Arial"/>
          <w:i/>
          <w:iCs/>
          <w:sz w:val="22"/>
          <w:szCs w:val="22"/>
        </w:rPr>
        <w:t xml:space="preserve"> Dr Fleury. </w:t>
      </w:r>
      <w:r w:rsidR="00430B31" w:rsidRPr="00BB4150">
        <w:rPr>
          <w:rFonts w:ascii="Arial" w:hAnsi="Arial" w:cs="Arial"/>
          <w:i/>
          <w:iCs/>
          <w:sz w:val="22"/>
          <w:szCs w:val="22"/>
        </w:rPr>
        <w:t xml:space="preserve">And when </w:t>
      </w:r>
      <w:r w:rsidR="006A759A" w:rsidRPr="00BB4150">
        <w:rPr>
          <w:rFonts w:ascii="Arial" w:hAnsi="Arial" w:cs="Arial"/>
          <w:i/>
          <w:iCs/>
          <w:sz w:val="22"/>
          <w:szCs w:val="22"/>
        </w:rPr>
        <w:t xml:space="preserve">Dr Norman </w:t>
      </w:r>
      <w:proofErr w:type="gramStart"/>
      <w:r w:rsidR="006A759A" w:rsidRPr="00BB4150">
        <w:rPr>
          <w:rFonts w:ascii="Arial" w:hAnsi="Arial" w:cs="Arial"/>
          <w:i/>
          <w:iCs/>
          <w:sz w:val="22"/>
          <w:szCs w:val="22"/>
        </w:rPr>
        <w:t>retired</w:t>
      </w:r>
      <w:proofErr w:type="gramEnd"/>
      <w:r w:rsidR="006A759A" w:rsidRPr="00BB4150">
        <w:rPr>
          <w:rFonts w:ascii="Arial" w:hAnsi="Arial" w:cs="Arial"/>
          <w:i/>
          <w:iCs/>
          <w:sz w:val="22"/>
          <w:szCs w:val="22"/>
        </w:rPr>
        <w:t xml:space="preserve"> she was overlooked for the Resident </w:t>
      </w:r>
      <w:r w:rsidR="00584717" w:rsidRPr="00BB4150">
        <w:rPr>
          <w:rFonts w:ascii="Arial" w:hAnsi="Arial" w:cs="Arial"/>
          <w:i/>
          <w:iCs/>
          <w:sz w:val="22"/>
          <w:szCs w:val="22"/>
        </w:rPr>
        <w:t>Medical Superintendent even though she was his deputy</w:t>
      </w:r>
      <w:r w:rsidR="004E4B04">
        <w:rPr>
          <w:rFonts w:ascii="Arial" w:hAnsi="Arial" w:cs="Arial"/>
          <w:i/>
          <w:iCs/>
          <w:sz w:val="22"/>
          <w:szCs w:val="22"/>
        </w:rPr>
        <w:t>.</w:t>
      </w:r>
    </w:p>
    <w:p w14:paraId="596CF99A" w14:textId="77777777" w:rsidR="002F4F61" w:rsidRDefault="002F4F61" w:rsidP="00C6223B">
      <w:pPr>
        <w:spacing w:after="0" w:line="240" w:lineRule="auto"/>
        <w:rPr>
          <w:rFonts w:ascii="Arial" w:hAnsi="Arial" w:cs="Arial"/>
          <w:i/>
          <w:iCs/>
          <w:sz w:val="22"/>
          <w:szCs w:val="22"/>
        </w:rPr>
      </w:pPr>
    </w:p>
    <w:p w14:paraId="40E10721" w14:textId="5C4F0F96" w:rsidR="002F4F61" w:rsidRPr="002F4F61" w:rsidRDefault="002F4F61" w:rsidP="00C6223B">
      <w:pPr>
        <w:spacing w:after="0" w:line="240" w:lineRule="auto"/>
        <w:rPr>
          <w:rFonts w:ascii="Arial" w:hAnsi="Arial" w:cs="Arial"/>
          <w:i/>
          <w:iCs/>
          <w:sz w:val="22"/>
          <w:szCs w:val="22"/>
        </w:rPr>
      </w:pPr>
      <w:r w:rsidRPr="002F4F61">
        <w:rPr>
          <w:rFonts w:ascii="Arial" w:hAnsi="Arial" w:cs="Arial"/>
          <w:i/>
          <w:iCs/>
          <w:color w:val="1D2228"/>
          <w:sz w:val="22"/>
          <w:szCs w:val="22"/>
          <w:shd w:val="clear" w:color="auto" w:fill="FFFFFF"/>
        </w:rPr>
        <w:t>https://www.cambridge.org/core/journals/the-british-journal-of-psychiatry/article/eleonora-fleury-captured-extra/FA4ED5AD667BF2FC4EA2B8BDCFE97C7B</w:t>
      </w:r>
    </w:p>
    <w:p w14:paraId="0A3C2C86" w14:textId="77777777" w:rsidR="005166D6" w:rsidRPr="002F4F61" w:rsidRDefault="005166D6" w:rsidP="00C6223B">
      <w:pPr>
        <w:pStyle w:val="ListParagraph"/>
        <w:spacing w:after="0" w:line="240" w:lineRule="auto"/>
        <w:ind w:left="1080"/>
        <w:rPr>
          <w:rFonts w:ascii="Arial" w:hAnsi="Arial" w:cs="Arial"/>
          <w:i/>
          <w:iCs/>
          <w:sz w:val="22"/>
          <w:szCs w:val="22"/>
        </w:rPr>
      </w:pPr>
    </w:p>
    <w:p w14:paraId="772438A3" w14:textId="77777777" w:rsidR="00854837" w:rsidRPr="00C412F9" w:rsidRDefault="00854837">
      <w:pPr>
        <w:spacing w:after="0" w:line="270" w:lineRule="auto"/>
        <w:rPr>
          <w:rFonts w:ascii="Arial" w:hAnsi="Arial" w:cs="Arial"/>
          <w:sz w:val="22"/>
          <w:szCs w:val="22"/>
        </w:rPr>
      </w:pPr>
    </w:p>
    <w:p w14:paraId="1EB19EA6" w14:textId="76BE1563" w:rsidR="00950DB4" w:rsidRPr="00AD1F90" w:rsidRDefault="00771ABE" w:rsidP="00C412F9">
      <w:pPr>
        <w:pStyle w:val="ListParagraph"/>
        <w:numPr>
          <w:ilvl w:val="0"/>
          <w:numId w:val="6"/>
        </w:numPr>
        <w:spacing w:after="0" w:line="240" w:lineRule="auto"/>
        <w:rPr>
          <w:rFonts w:ascii="Arial" w:hAnsi="Arial" w:cs="Arial"/>
          <w:sz w:val="22"/>
          <w:szCs w:val="22"/>
        </w:rPr>
      </w:pPr>
      <w:r>
        <w:rPr>
          <w:rFonts w:ascii="Arial" w:eastAsia="Arial" w:hAnsi="Arial" w:cs="Arial"/>
          <w:color w:val="252525"/>
          <w:sz w:val="22"/>
          <w:szCs w:val="22"/>
        </w:rPr>
        <w:t>Dr Adele Isabella de Steiger</w:t>
      </w:r>
      <w:r w:rsidR="00CD10F6">
        <w:rPr>
          <w:rFonts w:ascii="Arial" w:eastAsia="Arial" w:hAnsi="Arial" w:cs="Arial"/>
          <w:color w:val="252525"/>
          <w:sz w:val="22"/>
          <w:szCs w:val="22"/>
        </w:rPr>
        <w:t xml:space="preserve"> (1867–1944)</w:t>
      </w:r>
    </w:p>
    <w:p w14:paraId="71908A76" w14:textId="77777777" w:rsidR="003A71BE" w:rsidRDefault="003A71BE" w:rsidP="003A71BE">
      <w:pPr>
        <w:spacing w:after="0" w:line="240" w:lineRule="auto"/>
        <w:rPr>
          <w:rFonts w:ascii="Arial" w:hAnsi="Arial" w:cs="Arial"/>
          <w:sz w:val="22"/>
          <w:szCs w:val="22"/>
        </w:rPr>
      </w:pPr>
    </w:p>
    <w:p w14:paraId="0459BD91" w14:textId="0F66FB12" w:rsidR="00AD1F90" w:rsidRPr="00C15328" w:rsidRDefault="00AD1F90" w:rsidP="00AD1F90">
      <w:pPr>
        <w:spacing w:after="0" w:line="240" w:lineRule="auto"/>
        <w:rPr>
          <w:rFonts w:ascii="Arial" w:hAnsi="Arial" w:cs="Arial"/>
          <w:i/>
          <w:iCs/>
          <w:sz w:val="22"/>
          <w:szCs w:val="22"/>
        </w:rPr>
      </w:pPr>
      <w:r w:rsidRPr="00C15328">
        <w:rPr>
          <w:rFonts w:ascii="Arial" w:hAnsi="Arial" w:cs="Arial"/>
          <w:i/>
          <w:iCs/>
          <w:sz w:val="22"/>
          <w:szCs w:val="22"/>
        </w:rPr>
        <w:t>Dr Adèle Isabella de Steiger was one of the first female</w:t>
      </w:r>
      <w:r w:rsidR="003A71BE" w:rsidRPr="00C15328">
        <w:rPr>
          <w:rFonts w:ascii="Arial" w:hAnsi="Arial" w:cs="Arial"/>
          <w:i/>
          <w:iCs/>
          <w:sz w:val="22"/>
          <w:szCs w:val="22"/>
        </w:rPr>
        <w:t xml:space="preserve"> </w:t>
      </w:r>
      <w:r w:rsidRPr="00C15328">
        <w:rPr>
          <w:rFonts w:ascii="Arial" w:hAnsi="Arial" w:cs="Arial"/>
          <w:i/>
          <w:iCs/>
          <w:sz w:val="22"/>
          <w:szCs w:val="22"/>
        </w:rPr>
        <w:t xml:space="preserve">psychiatrists in the country, appointed Assistant Medical Officer at the Essex Lunatic Asylum [Warley Hospital] in March 1896. She was also the first </w:t>
      </w:r>
      <w:r w:rsidR="00BB2DA6" w:rsidRPr="00C15328">
        <w:rPr>
          <w:rFonts w:ascii="Arial" w:hAnsi="Arial" w:cs="Arial"/>
          <w:i/>
          <w:iCs/>
          <w:sz w:val="22"/>
          <w:szCs w:val="22"/>
        </w:rPr>
        <w:t xml:space="preserve">English </w:t>
      </w:r>
      <w:r w:rsidRPr="00C15328">
        <w:rPr>
          <w:rFonts w:ascii="Arial" w:hAnsi="Arial" w:cs="Arial"/>
          <w:i/>
          <w:iCs/>
          <w:sz w:val="22"/>
          <w:szCs w:val="22"/>
        </w:rPr>
        <w:t xml:space="preserve">female </w:t>
      </w:r>
      <w:r w:rsidR="00BB2DA6" w:rsidRPr="00C15328">
        <w:rPr>
          <w:rFonts w:ascii="Arial" w:hAnsi="Arial" w:cs="Arial"/>
          <w:i/>
          <w:iCs/>
          <w:sz w:val="22"/>
          <w:szCs w:val="22"/>
        </w:rPr>
        <w:t xml:space="preserve">member of </w:t>
      </w:r>
      <w:r w:rsidRPr="00C15328">
        <w:rPr>
          <w:rFonts w:ascii="Arial" w:hAnsi="Arial" w:cs="Arial"/>
          <w:i/>
          <w:iCs/>
          <w:sz w:val="22"/>
          <w:szCs w:val="22"/>
        </w:rPr>
        <w:t>the Medico-Psychological Association. By the end of her career, she was Medical Superintendent in all but name on the crowded female wards and performed post-mortems on both female and male</w:t>
      </w:r>
      <w:r w:rsidR="00C15328" w:rsidRPr="00C15328">
        <w:rPr>
          <w:rFonts w:ascii="Arial" w:hAnsi="Arial" w:cs="Arial"/>
          <w:i/>
          <w:iCs/>
          <w:sz w:val="22"/>
          <w:szCs w:val="22"/>
        </w:rPr>
        <w:t xml:space="preserve"> </w:t>
      </w:r>
      <w:r w:rsidRPr="00C15328">
        <w:rPr>
          <w:rFonts w:ascii="Arial" w:hAnsi="Arial" w:cs="Arial"/>
          <w:i/>
          <w:iCs/>
          <w:sz w:val="22"/>
          <w:szCs w:val="22"/>
        </w:rPr>
        <w:t xml:space="preserve">cadavers. Yet, her contribution to psychiatry has </w:t>
      </w:r>
      <w:r w:rsidR="00C15328" w:rsidRPr="00C15328">
        <w:rPr>
          <w:rFonts w:ascii="Arial" w:hAnsi="Arial" w:cs="Arial"/>
          <w:i/>
          <w:iCs/>
          <w:sz w:val="22"/>
          <w:szCs w:val="22"/>
        </w:rPr>
        <w:t xml:space="preserve">also </w:t>
      </w:r>
      <w:r w:rsidRPr="00C15328">
        <w:rPr>
          <w:rFonts w:ascii="Arial" w:hAnsi="Arial" w:cs="Arial"/>
          <w:i/>
          <w:iCs/>
          <w:sz w:val="22"/>
          <w:szCs w:val="22"/>
        </w:rPr>
        <w:t>been entirely overlooked </w:t>
      </w:r>
    </w:p>
    <w:p w14:paraId="01CA1608" w14:textId="77777777" w:rsidR="00AD1F90" w:rsidRPr="00C15328" w:rsidRDefault="00AD1F90" w:rsidP="00AD1F90">
      <w:pPr>
        <w:spacing w:after="0" w:line="240" w:lineRule="auto"/>
        <w:rPr>
          <w:rFonts w:ascii="Arial" w:hAnsi="Arial" w:cs="Arial"/>
          <w:i/>
          <w:iCs/>
          <w:sz w:val="22"/>
          <w:szCs w:val="22"/>
        </w:rPr>
      </w:pPr>
      <w:r w:rsidRPr="00C15328">
        <w:rPr>
          <w:rFonts w:ascii="Arial" w:hAnsi="Arial" w:cs="Arial"/>
          <w:i/>
          <w:iCs/>
          <w:sz w:val="22"/>
          <w:szCs w:val="22"/>
        </w:rPr>
        <w:t>https://speakernet.co.uk/talk/8675/dr-de-steiger-the-first-english-female-psychiatrist</w:t>
      </w:r>
    </w:p>
    <w:p w14:paraId="0655D96E" w14:textId="77777777" w:rsidR="00854837" w:rsidRPr="00C15328" w:rsidRDefault="00854837">
      <w:pPr>
        <w:spacing w:after="0" w:line="270" w:lineRule="auto"/>
        <w:rPr>
          <w:rFonts w:ascii="Arial" w:hAnsi="Arial" w:cs="Arial"/>
          <w:i/>
          <w:iCs/>
          <w:sz w:val="22"/>
          <w:szCs w:val="22"/>
        </w:rPr>
      </w:pPr>
    </w:p>
    <w:p w14:paraId="2682F4B4" w14:textId="2A90709B" w:rsidR="00854837" w:rsidRDefault="002E37B9">
      <w:pPr>
        <w:spacing w:after="0" w:line="270" w:lineRule="auto"/>
        <w:rPr>
          <w:rFonts w:ascii="Arial" w:hAnsi="Arial" w:cs="Arial"/>
          <w:i/>
          <w:iCs/>
          <w:sz w:val="22"/>
          <w:szCs w:val="22"/>
        </w:rPr>
      </w:pPr>
      <w:r w:rsidRPr="008F1A07">
        <w:rPr>
          <w:rFonts w:ascii="Arial" w:hAnsi="Arial" w:cs="Arial"/>
          <w:i/>
          <w:iCs/>
          <w:sz w:val="22"/>
          <w:szCs w:val="22"/>
        </w:rPr>
        <w:t xml:space="preserve">Answer </w:t>
      </w:r>
      <w:proofErr w:type="gramStart"/>
      <w:r w:rsidR="008F1A07" w:rsidRPr="008F1A07">
        <w:rPr>
          <w:rFonts w:ascii="Arial" w:hAnsi="Arial" w:cs="Arial"/>
          <w:i/>
          <w:iCs/>
          <w:sz w:val="22"/>
          <w:szCs w:val="22"/>
        </w:rPr>
        <w:t>B)Dr</w:t>
      </w:r>
      <w:proofErr w:type="gramEnd"/>
      <w:r w:rsidR="008F1A07" w:rsidRPr="008F1A07">
        <w:rPr>
          <w:rFonts w:ascii="Arial" w:hAnsi="Arial" w:cs="Arial"/>
          <w:i/>
          <w:iCs/>
          <w:sz w:val="22"/>
          <w:szCs w:val="22"/>
        </w:rPr>
        <w:t xml:space="preserve"> Eleonora (Norah) Lilian Fleury</w:t>
      </w:r>
    </w:p>
    <w:p w14:paraId="6FA55E54" w14:textId="77777777" w:rsidR="008F1A07" w:rsidRPr="008F1A07" w:rsidRDefault="008F1A07">
      <w:pPr>
        <w:spacing w:after="0" w:line="270" w:lineRule="auto"/>
        <w:rPr>
          <w:rFonts w:ascii="Arial" w:hAnsi="Arial" w:cs="Arial"/>
          <w:i/>
          <w:iCs/>
          <w:sz w:val="22"/>
          <w:szCs w:val="22"/>
        </w:rPr>
      </w:pPr>
    </w:p>
    <w:p w14:paraId="5DFCFFA1" w14:textId="70D1C5F5" w:rsidR="004B44CA" w:rsidRPr="008F1A07" w:rsidRDefault="00053C92">
      <w:pPr>
        <w:spacing w:after="0" w:line="240" w:lineRule="auto"/>
        <w:rPr>
          <w:rFonts w:ascii="Arial" w:eastAsia="Arial" w:hAnsi="Arial" w:cs="Arial"/>
          <w:i/>
          <w:iCs/>
          <w:color w:val="252525"/>
          <w:sz w:val="22"/>
          <w:szCs w:val="22"/>
        </w:rPr>
      </w:pPr>
      <w:r>
        <w:rPr>
          <w:rFonts w:ascii="Arial" w:eastAsia="Arial" w:hAnsi="Arial" w:cs="Arial"/>
          <w:i/>
          <w:iCs/>
          <w:color w:val="252525"/>
          <w:sz w:val="22"/>
          <w:szCs w:val="22"/>
        </w:rPr>
        <w:t>As we are aware p</w:t>
      </w:r>
      <w:r w:rsidR="008F62F2" w:rsidRPr="008F1A07">
        <w:rPr>
          <w:rFonts w:ascii="Arial" w:eastAsia="Arial" w:hAnsi="Arial" w:cs="Arial"/>
          <w:i/>
          <w:iCs/>
          <w:color w:val="252525"/>
          <w:sz w:val="22"/>
          <w:szCs w:val="22"/>
        </w:rPr>
        <w:t xml:space="preserve">atriarchal ideals </w:t>
      </w:r>
      <w:r w:rsidR="007752D0" w:rsidRPr="008F1A07">
        <w:rPr>
          <w:rFonts w:ascii="Arial" w:eastAsia="Arial" w:hAnsi="Arial" w:cs="Arial"/>
          <w:i/>
          <w:iCs/>
          <w:color w:val="252525"/>
          <w:sz w:val="22"/>
          <w:szCs w:val="22"/>
        </w:rPr>
        <w:t>were</w:t>
      </w:r>
      <w:r w:rsidR="008F62F2" w:rsidRPr="008F1A07">
        <w:rPr>
          <w:rFonts w:ascii="Arial" w:eastAsia="Arial" w:hAnsi="Arial" w:cs="Arial"/>
          <w:i/>
          <w:iCs/>
          <w:color w:val="252525"/>
          <w:sz w:val="22"/>
          <w:szCs w:val="22"/>
        </w:rPr>
        <w:t xml:space="preserve"> embedded in the foundations of psychiatry</w:t>
      </w:r>
      <w:r w:rsidR="007752D0" w:rsidRPr="008F1A07">
        <w:rPr>
          <w:rFonts w:ascii="Arial" w:eastAsia="Arial" w:hAnsi="Arial" w:cs="Arial"/>
          <w:i/>
          <w:iCs/>
          <w:color w:val="252525"/>
          <w:sz w:val="22"/>
          <w:szCs w:val="22"/>
        </w:rPr>
        <w:t xml:space="preserve"> (if you think of Freud’s ideas for example</w:t>
      </w:r>
      <w:r w:rsidR="00E50BF1" w:rsidRPr="008F1A07">
        <w:rPr>
          <w:rFonts w:ascii="Arial" w:eastAsia="Arial" w:hAnsi="Arial" w:cs="Arial"/>
          <w:i/>
          <w:iCs/>
          <w:color w:val="252525"/>
          <w:sz w:val="22"/>
          <w:szCs w:val="22"/>
        </w:rPr>
        <w:t>)</w:t>
      </w:r>
      <w:r w:rsidR="007752D0" w:rsidRPr="008F1A07">
        <w:rPr>
          <w:rFonts w:ascii="Arial" w:eastAsia="Arial" w:hAnsi="Arial" w:cs="Arial"/>
          <w:i/>
          <w:iCs/>
          <w:color w:val="252525"/>
          <w:sz w:val="22"/>
          <w:szCs w:val="22"/>
        </w:rPr>
        <w:t xml:space="preserve">. </w:t>
      </w:r>
      <w:r w:rsidR="0084291E" w:rsidRPr="008F1A07">
        <w:rPr>
          <w:rFonts w:ascii="Arial" w:eastAsia="Arial" w:hAnsi="Arial" w:cs="Arial"/>
          <w:i/>
          <w:iCs/>
          <w:color w:val="252525"/>
          <w:sz w:val="22"/>
          <w:szCs w:val="22"/>
        </w:rPr>
        <w:t>Things hav</w:t>
      </w:r>
      <w:r w:rsidR="00FD5725" w:rsidRPr="008F1A07">
        <w:rPr>
          <w:rFonts w:ascii="Arial" w:eastAsia="Arial" w:hAnsi="Arial" w:cs="Arial"/>
          <w:i/>
          <w:iCs/>
          <w:color w:val="252525"/>
          <w:sz w:val="22"/>
          <w:szCs w:val="22"/>
        </w:rPr>
        <w:t>e</w:t>
      </w:r>
      <w:r w:rsidR="0084291E" w:rsidRPr="008F1A07">
        <w:rPr>
          <w:rFonts w:ascii="Arial" w:eastAsia="Arial" w:hAnsi="Arial" w:cs="Arial"/>
          <w:i/>
          <w:iCs/>
          <w:color w:val="252525"/>
          <w:sz w:val="22"/>
          <w:szCs w:val="22"/>
        </w:rPr>
        <w:t xml:space="preserve"> change</w:t>
      </w:r>
      <w:r w:rsidR="00FD5725" w:rsidRPr="008F1A07">
        <w:rPr>
          <w:rFonts w:ascii="Arial" w:eastAsia="Arial" w:hAnsi="Arial" w:cs="Arial"/>
          <w:i/>
          <w:iCs/>
          <w:color w:val="252525"/>
          <w:sz w:val="22"/>
          <w:szCs w:val="22"/>
        </w:rPr>
        <w:t>d somewhat</w:t>
      </w:r>
      <w:r w:rsidR="0084291E" w:rsidRPr="008F1A07">
        <w:rPr>
          <w:rFonts w:ascii="Arial" w:eastAsia="Arial" w:hAnsi="Arial" w:cs="Arial"/>
          <w:i/>
          <w:iCs/>
          <w:color w:val="252525"/>
          <w:sz w:val="22"/>
          <w:szCs w:val="22"/>
        </w:rPr>
        <w:t xml:space="preserve"> </w:t>
      </w:r>
      <w:r w:rsidR="00BC78B6" w:rsidRPr="008F1A07">
        <w:rPr>
          <w:rFonts w:ascii="Arial" w:eastAsia="Arial" w:hAnsi="Arial" w:cs="Arial"/>
          <w:i/>
          <w:iCs/>
          <w:color w:val="252525"/>
          <w:sz w:val="22"/>
          <w:szCs w:val="22"/>
        </w:rPr>
        <w:t>since</w:t>
      </w:r>
      <w:r w:rsidR="007752D0" w:rsidRPr="008F1A07">
        <w:rPr>
          <w:rFonts w:ascii="Arial" w:eastAsia="Arial" w:hAnsi="Arial" w:cs="Arial"/>
          <w:i/>
          <w:iCs/>
          <w:color w:val="252525"/>
          <w:sz w:val="22"/>
          <w:szCs w:val="22"/>
        </w:rPr>
        <w:t xml:space="preserve"> but we know that mental health support </w:t>
      </w:r>
      <w:r w:rsidR="00BC78B6" w:rsidRPr="008F1A07">
        <w:rPr>
          <w:rFonts w:ascii="Arial" w:eastAsia="Arial" w:hAnsi="Arial" w:cs="Arial"/>
          <w:i/>
          <w:iCs/>
          <w:color w:val="252525"/>
          <w:sz w:val="22"/>
          <w:szCs w:val="22"/>
        </w:rPr>
        <w:t xml:space="preserve">is </w:t>
      </w:r>
      <w:r w:rsidR="007752D0" w:rsidRPr="008F1A07">
        <w:rPr>
          <w:rFonts w:ascii="Arial" w:eastAsia="Arial" w:hAnsi="Arial" w:cs="Arial"/>
          <w:i/>
          <w:iCs/>
          <w:color w:val="252525"/>
          <w:sz w:val="22"/>
          <w:szCs w:val="22"/>
        </w:rPr>
        <w:t>still a challenge for women</w:t>
      </w:r>
      <w:r w:rsidR="00BC78B6" w:rsidRPr="008F1A07">
        <w:rPr>
          <w:rFonts w:ascii="Arial" w:eastAsia="Arial" w:hAnsi="Arial" w:cs="Arial"/>
          <w:i/>
          <w:iCs/>
          <w:color w:val="252525"/>
          <w:sz w:val="22"/>
          <w:szCs w:val="22"/>
        </w:rPr>
        <w:t xml:space="preserve"> and women’s needs are often still </w:t>
      </w:r>
      <w:r w:rsidR="00B01552" w:rsidRPr="008F1A07">
        <w:rPr>
          <w:rFonts w:ascii="Arial" w:eastAsia="Arial" w:hAnsi="Arial" w:cs="Arial"/>
          <w:i/>
          <w:iCs/>
          <w:color w:val="252525"/>
          <w:sz w:val="22"/>
          <w:szCs w:val="22"/>
        </w:rPr>
        <w:t>not considered</w:t>
      </w:r>
      <w:r w:rsidR="00BC78B6" w:rsidRPr="008F1A07">
        <w:rPr>
          <w:rFonts w:ascii="Arial" w:eastAsia="Arial" w:hAnsi="Arial" w:cs="Arial"/>
          <w:i/>
          <w:iCs/>
          <w:color w:val="252525"/>
          <w:sz w:val="22"/>
          <w:szCs w:val="22"/>
        </w:rPr>
        <w:t xml:space="preserve"> </w:t>
      </w:r>
      <w:r w:rsidR="00B01552" w:rsidRPr="008F1A07">
        <w:rPr>
          <w:rFonts w:ascii="Arial" w:eastAsia="Arial" w:hAnsi="Arial" w:cs="Arial"/>
          <w:i/>
          <w:iCs/>
          <w:color w:val="252525"/>
          <w:sz w:val="22"/>
          <w:szCs w:val="22"/>
        </w:rPr>
        <w:t xml:space="preserve">properly. </w:t>
      </w:r>
      <w:r w:rsidR="007752D0" w:rsidRPr="008F1A07">
        <w:rPr>
          <w:rFonts w:ascii="Arial" w:eastAsia="Arial" w:hAnsi="Arial" w:cs="Arial"/>
          <w:i/>
          <w:iCs/>
          <w:color w:val="252525"/>
          <w:sz w:val="22"/>
          <w:szCs w:val="22"/>
        </w:rPr>
        <w:t xml:space="preserve">It is </w:t>
      </w:r>
      <w:r w:rsidR="0084291E" w:rsidRPr="008F1A07">
        <w:rPr>
          <w:rFonts w:ascii="Arial" w:eastAsia="Arial" w:hAnsi="Arial" w:cs="Arial"/>
          <w:i/>
          <w:iCs/>
          <w:color w:val="252525"/>
          <w:sz w:val="22"/>
          <w:szCs w:val="22"/>
        </w:rPr>
        <w:t>a</w:t>
      </w:r>
      <w:r w:rsidR="007752D0" w:rsidRPr="008F1A07">
        <w:rPr>
          <w:rFonts w:ascii="Arial" w:eastAsia="Arial" w:hAnsi="Arial" w:cs="Arial"/>
          <w:i/>
          <w:iCs/>
          <w:color w:val="252525"/>
          <w:sz w:val="22"/>
          <w:szCs w:val="22"/>
        </w:rPr>
        <w:t xml:space="preserve"> real</w:t>
      </w:r>
      <w:r w:rsidR="0084291E" w:rsidRPr="008F1A07">
        <w:rPr>
          <w:rFonts w:ascii="Arial" w:eastAsia="Arial" w:hAnsi="Arial" w:cs="Arial"/>
          <w:i/>
          <w:iCs/>
          <w:color w:val="252525"/>
          <w:sz w:val="22"/>
          <w:szCs w:val="22"/>
        </w:rPr>
        <w:t xml:space="preserve"> shame</w:t>
      </w:r>
      <w:r w:rsidR="007752D0" w:rsidRPr="008F1A07">
        <w:rPr>
          <w:rFonts w:ascii="Arial" w:eastAsia="Arial" w:hAnsi="Arial" w:cs="Arial"/>
          <w:i/>
          <w:iCs/>
          <w:color w:val="252525"/>
          <w:sz w:val="22"/>
          <w:szCs w:val="22"/>
        </w:rPr>
        <w:t xml:space="preserve"> </w:t>
      </w:r>
      <w:r w:rsidR="0084291E" w:rsidRPr="008F1A07">
        <w:rPr>
          <w:rFonts w:ascii="Arial" w:eastAsia="Arial" w:hAnsi="Arial" w:cs="Arial"/>
          <w:i/>
          <w:iCs/>
          <w:color w:val="252525"/>
          <w:sz w:val="22"/>
          <w:szCs w:val="22"/>
        </w:rPr>
        <w:t xml:space="preserve">we never got to </w:t>
      </w:r>
      <w:r w:rsidR="004B44CA" w:rsidRPr="008F1A07">
        <w:rPr>
          <w:rFonts w:ascii="Arial" w:eastAsia="Arial" w:hAnsi="Arial" w:cs="Arial"/>
          <w:i/>
          <w:iCs/>
          <w:color w:val="252525"/>
          <w:sz w:val="22"/>
          <w:szCs w:val="22"/>
        </w:rPr>
        <w:t>he</w:t>
      </w:r>
      <w:r>
        <w:rPr>
          <w:rFonts w:ascii="Arial" w:eastAsia="Arial" w:hAnsi="Arial" w:cs="Arial"/>
          <w:i/>
          <w:iCs/>
          <w:color w:val="252525"/>
          <w:sz w:val="22"/>
          <w:szCs w:val="22"/>
        </w:rPr>
        <w:t>a</w:t>
      </w:r>
      <w:r w:rsidR="004B44CA" w:rsidRPr="008F1A07">
        <w:rPr>
          <w:rFonts w:ascii="Arial" w:eastAsia="Arial" w:hAnsi="Arial" w:cs="Arial"/>
          <w:i/>
          <w:iCs/>
          <w:color w:val="252525"/>
          <w:sz w:val="22"/>
          <w:szCs w:val="22"/>
        </w:rPr>
        <w:t xml:space="preserve">r from our member Dr Vathsala </w:t>
      </w:r>
      <w:r w:rsidR="006546FF">
        <w:rPr>
          <w:rFonts w:ascii="Arial" w:eastAsia="Arial" w:hAnsi="Arial" w:cs="Arial"/>
          <w:i/>
          <w:iCs/>
          <w:color w:val="252525"/>
          <w:sz w:val="22"/>
          <w:szCs w:val="22"/>
        </w:rPr>
        <w:t>Rama</w:t>
      </w:r>
      <w:r w:rsidR="00311ACE">
        <w:rPr>
          <w:rFonts w:ascii="Arial" w:eastAsia="Arial" w:hAnsi="Arial" w:cs="Arial"/>
          <w:i/>
          <w:iCs/>
          <w:color w:val="252525"/>
          <w:sz w:val="22"/>
          <w:szCs w:val="22"/>
        </w:rPr>
        <w:t xml:space="preserve">murthy </w:t>
      </w:r>
      <w:r w:rsidR="006E34E1" w:rsidRPr="008F1A07">
        <w:rPr>
          <w:rFonts w:ascii="Arial" w:eastAsia="Arial" w:hAnsi="Arial" w:cs="Arial"/>
          <w:i/>
          <w:iCs/>
          <w:color w:val="252525"/>
          <w:sz w:val="22"/>
          <w:szCs w:val="22"/>
        </w:rPr>
        <w:t xml:space="preserve">who </w:t>
      </w:r>
      <w:r w:rsidR="004B44CA" w:rsidRPr="008F1A07">
        <w:rPr>
          <w:rFonts w:ascii="Arial" w:eastAsia="Arial" w:hAnsi="Arial" w:cs="Arial"/>
          <w:i/>
          <w:iCs/>
          <w:color w:val="252525"/>
          <w:sz w:val="22"/>
          <w:szCs w:val="22"/>
        </w:rPr>
        <w:t>was a psychiatrist of some note</w:t>
      </w:r>
      <w:r w:rsidR="007752D0" w:rsidRPr="008F1A07">
        <w:rPr>
          <w:rFonts w:ascii="Arial" w:eastAsia="Arial" w:hAnsi="Arial" w:cs="Arial"/>
          <w:i/>
          <w:iCs/>
          <w:color w:val="252525"/>
          <w:sz w:val="22"/>
          <w:szCs w:val="22"/>
        </w:rPr>
        <w:t xml:space="preserve"> who could have enlightened us</w:t>
      </w:r>
      <w:r w:rsidR="006E34E1" w:rsidRPr="008F1A07">
        <w:rPr>
          <w:rFonts w:ascii="Arial" w:eastAsia="Arial" w:hAnsi="Arial" w:cs="Arial"/>
          <w:i/>
          <w:iCs/>
          <w:color w:val="252525"/>
          <w:sz w:val="22"/>
          <w:szCs w:val="22"/>
        </w:rPr>
        <w:t xml:space="preserve"> with her experience.</w:t>
      </w:r>
    </w:p>
    <w:p w14:paraId="4C266E57" w14:textId="77777777" w:rsidR="00854837" w:rsidRPr="00050DC9" w:rsidRDefault="00854837">
      <w:pPr>
        <w:pageBreakBefore/>
        <w:spacing w:after="0" w:line="240" w:lineRule="auto"/>
        <w:rPr>
          <w:rFonts w:ascii="Arial" w:hAnsi="Arial" w:cs="Arial"/>
          <w:sz w:val="22"/>
          <w:szCs w:val="22"/>
        </w:rPr>
      </w:pPr>
    </w:p>
    <w:p w14:paraId="50EA8D78" w14:textId="77777777" w:rsidR="00854837" w:rsidRPr="00050DC9" w:rsidRDefault="00854837">
      <w:pPr>
        <w:spacing w:after="0" w:line="270" w:lineRule="auto"/>
        <w:rPr>
          <w:rFonts w:ascii="Arial" w:hAnsi="Arial" w:cs="Arial"/>
          <w:sz w:val="22"/>
          <w:szCs w:val="22"/>
        </w:rPr>
      </w:pPr>
    </w:p>
    <w:p w14:paraId="51420345" w14:textId="4A9B54A0" w:rsidR="00854837" w:rsidRPr="008F1A07" w:rsidRDefault="00311ACE">
      <w:pPr>
        <w:spacing w:after="0" w:line="240" w:lineRule="auto"/>
        <w:rPr>
          <w:rFonts w:ascii="Arial" w:hAnsi="Arial" w:cs="Arial"/>
          <w:b/>
          <w:bCs/>
          <w:sz w:val="22"/>
          <w:szCs w:val="22"/>
        </w:rPr>
      </w:pPr>
      <w:r>
        <w:rPr>
          <w:rFonts w:ascii="Arial" w:eastAsia="Arial" w:hAnsi="Arial" w:cs="Arial"/>
          <w:b/>
          <w:bCs/>
          <w:color w:val="252525"/>
          <w:sz w:val="22"/>
          <w:szCs w:val="22"/>
        </w:rPr>
        <w:t>9</w:t>
      </w:r>
      <w:r w:rsidR="008F62F2" w:rsidRPr="008F1A07">
        <w:rPr>
          <w:rFonts w:ascii="Arial" w:eastAsia="Arial" w:hAnsi="Arial" w:cs="Arial"/>
          <w:b/>
          <w:bCs/>
          <w:color w:val="252525"/>
          <w:sz w:val="22"/>
          <w:szCs w:val="22"/>
        </w:rPr>
        <w:t>. When was the age of consent set at 16?</w:t>
      </w:r>
    </w:p>
    <w:p w14:paraId="6C843D43" w14:textId="77777777" w:rsidR="00854837" w:rsidRPr="00050DC9" w:rsidRDefault="00854837">
      <w:pPr>
        <w:spacing w:after="0" w:line="270" w:lineRule="auto"/>
        <w:rPr>
          <w:rFonts w:ascii="Arial" w:hAnsi="Arial" w:cs="Arial"/>
          <w:sz w:val="22"/>
          <w:szCs w:val="22"/>
        </w:rPr>
      </w:pPr>
    </w:p>
    <w:p w14:paraId="35D08D8F" w14:textId="226ED58C" w:rsidR="00854837" w:rsidRPr="008F1A07" w:rsidRDefault="008F62F2" w:rsidP="008F1A07">
      <w:pPr>
        <w:pStyle w:val="ListParagraph"/>
        <w:numPr>
          <w:ilvl w:val="0"/>
          <w:numId w:val="9"/>
        </w:numPr>
        <w:spacing w:after="0" w:line="240" w:lineRule="auto"/>
        <w:rPr>
          <w:rFonts w:ascii="Arial" w:hAnsi="Arial" w:cs="Arial"/>
          <w:sz w:val="22"/>
          <w:szCs w:val="22"/>
        </w:rPr>
      </w:pPr>
      <w:r w:rsidRPr="008F1A07">
        <w:rPr>
          <w:rFonts w:ascii="Arial" w:eastAsia="Arial" w:hAnsi="Arial" w:cs="Arial"/>
          <w:color w:val="252525"/>
          <w:sz w:val="22"/>
          <w:szCs w:val="22"/>
        </w:rPr>
        <w:t>1275</w:t>
      </w:r>
    </w:p>
    <w:p w14:paraId="7509E4B4" w14:textId="71D73610" w:rsidR="00854837" w:rsidRPr="008F1A07" w:rsidRDefault="008F62F2" w:rsidP="008F1A07">
      <w:pPr>
        <w:pStyle w:val="ListParagraph"/>
        <w:numPr>
          <w:ilvl w:val="0"/>
          <w:numId w:val="9"/>
        </w:numPr>
        <w:spacing w:after="0" w:line="240" w:lineRule="auto"/>
        <w:rPr>
          <w:rFonts w:ascii="Arial" w:hAnsi="Arial" w:cs="Arial"/>
          <w:sz w:val="22"/>
          <w:szCs w:val="22"/>
        </w:rPr>
      </w:pPr>
      <w:r w:rsidRPr="008F1A07">
        <w:rPr>
          <w:rFonts w:ascii="Arial" w:eastAsia="Arial" w:hAnsi="Arial" w:cs="Arial"/>
          <w:color w:val="252525"/>
          <w:sz w:val="22"/>
          <w:szCs w:val="22"/>
        </w:rPr>
        <w:t>1875</w:t>
      </w:r>
    </w:p>
    <w:p w14:paraId="1797CA13" w14:textId="3D475E3D" w:rsidR="00854837" w:rsidRPr="008F1A07" w:rsidRDefault="008F62F2" w:rsidP="008F1A07">
      <w:pPr>
        <w:pStyle w:val="ListParagraph"/>
        <w:numPr>
          <w:ilvl w:val="0"/>
          <w:numId w:val="9"/>
        </w:numPr>
        <w:spacing w:after="0" w:line="240" w:lineRule="auto"/>
        <w:rPr>
          <w:rFonts w:ascii="Arial" w:hAnsi="Arial" w:cs="Arial"/>
          <w:sz w:val="22"/>
          <w:szCs w:val="22"/>
        </w:rPr>
      </w:pPr>
      <w:r w:rsidRPr="008F1A07">
        <w:rPr>
          <w:rFonts w:ascii="Arial" w:eastAsia="Arial" w:hAnsi="Arial" w:cs="Arial"/>
          <w:color w:val="252525"/>
          <w:sz w:val="22"/>
          <w:szCs w:val="22"/>
        </w:rPr>
        <w:t>1885</w:t>
      </w:r>
    </w:p>
    <w:p w14:paraId="352FF7F8" w14:textId="77777777" w:rsidR="00854837" w:rsidRPr="00050DC9" w:rsidRDefault="00854837">
      <w:pPr>
        <w:spacing w:after="0" w:line="270" w:lineRule="auto"/>
        <w:rPr>
          <w:rFonts w:ascii="Arial" w:hAnsi="Arial" w:cs="Arial"/>
          <w:sz w:val="22"/>
          <w:szCs w:val="22"/>
        </w:rPr>
      </w:pPr>
    </w:p>
    <w:p w14:paraId="276E7033" w14:textId="77777777" w:rsidR="00FA6AF1" w:rsidRPr="00311ACE" w:rsidRDefault="00F24D59">
      <w:pPr>
        <w:spacing w:after="0" w:line="240" w:lineRule="auto"/>
        <w:rPr>
          <w:rFonts w:ascii="Arial" w:eastAsia="Arial" w:hAnsi="Arial" w:cs="Arial"/>
          <w:i/>
          <w:iCs/>
          <w:color w:val="252525"/>
          <w:sz w:val="22"/>
          <w:szCs w:val="22"/>
        </w:rPr>
      </w:pPr>
      <w:r w:rsidRPr="00311ACE">
        <w:rPr>
          <w:rFonts w:ascii="Arial" w:eastAsia="Arial" w:hAnsi="Arial" w:cs="Arial"/>
          <w:i/>
          <w:iCs/>
          <w:color w:val="252525"/>
          <w:sz w:val="22"/>
          <w:szCs w:val="22"/>
        </w:rPr>
        <w:t>Answer C) 1</w:t>
      </w:r>
      <w:r w:rsidR="00FA6AF1" w:rsidRPr="00311ACE">
        <w:rPr>
          <w:rFonts w:ascii="Arial" w:eastAsia="Arial" w:hAnsi="Arial" w:cs="Arial"/>
          <w:i/>
          <w:iCs/>
          <w:color w:val="252525"/>
          <w:sz w:val="22"/>
          <w:szCs w:val="22"/>
        </w:rPr>
        <w:t>885</w:t>
      </w:r>
    </w:p>
    <w:p w14:paraId="7E73C572" w14:textId="07D8E8FA" w:rsidR="00854837" w:rsidRPr="00311ACE" w:rsidRDefault="008F62F2">
      <w:pPr>
        <w:spacing w:after="0" w:line="240" w:lineRule="auto"/>
        <w:rPr>
          <w:rFonts w:ascii="Arial" w:hAnsi="Arial" w:cs="Arial"/>
          <w:i/>
          <w:iCs/>
          <w:sz w:val="22"/>
          <w:szCs w:val="22"/>
        </w:rPr>
      </w:pPr>
      <w:r w:rsidRPr="00311ACE">
        <w:rPr>
          <w:rFonts w:ascii="Arial" w:eastAsia="Arial" w:hAnsi="Arial" w:cs="Arial"/>
          <w:i/>
          <w:iCs/>
          <w:color w:val="252525"/>
          <w:sz w:val="22"/>
          <w:szCs w:val="22"/>
        </w:rPr>
        <w:t>1275, the first age of consent was set in England, at age 12 (Statute of Westminster I). In 1875, the Offences Against the Person Act raised the age to 13 in Great Britain and Ireland, and ten years later </w:t>
      </w:r>
      <w:r w:rsidRPr="00311ACE">
        <w:rPr>
          <w:rFonts w:ascii="Arial" w:eastAsia="Arial" w:hAnsi="Arial" w:cs="Arial"/>
          <w:b/>
          <w:i/>
          <w:iCs/>
          <w:color w:val="252525"/>
          <w:sz w:val="22"/>
          <w:szCs w:val="22"/>
        </w:rPr>
        <w:t>the Criminal Law Amendment Act 1885</w:t>
      </w:r>
      <w:r w:rsidRPr="00311ACE">
        <w:rPr>
          <w:rFonts w:ascii="Arial" w:eastAsia="Arial" w:hAnsi="Arial" w:cs="Arial"/>
          <w:i/>
          <w:iCs/>
          <w:color w:val="252525"/>
          <w:sz w:val="22"/>
          <w:szCs w:val="22"/>
        </w:rPr>
        <w:t xml:space="preserve"> raised it to </w:t>
      </w:r>
      <w:r w:rsidRPr="00311ACE">
        <w:rPr>
          <w:rFonts w:ascii="Arial" w:eastAsia="Arial" w:hAnsi="Arial" w:cs="Arial"/>
          <w:i/>
          <w:iCs/>
          <w:color w:val="252525"/>
          <w:sz w:val="22"/>
          <w:szCs w:val="22"/>
        </w:rPr>
        <w:t>16.</w:t>
      </w:r>
    </w:p>
    <w:p w14:paraId="3A6AA21F" w14:textId="77777777" w:rsidR="00854837" w:rsidRPr="00311ACE" w:rsidRDefault="00854837">
      <w:pPr>
        <w:spacing w:after="0" w:line="270" w:lineRule="auto"/>
        <w:rPr>
          <w:rFonts w:ascii="Arial" w:hAnsi="Arial" w:cs="Arial"/>
          <w:i/>
          <w:iCs/>
          <w:sz w:val="22"/>
          <w:szCs w:val="22"/>
        </w:rPr>
      </w:pPr>
    </w:p>
    <w:p w14:paraId="27DA54E8" w14:textId="77777777" w:rsidR="00854837" w:rsidRPr="00050DC9" w:rsidRDefault="00854837">
      <w:pPr>
        <w:spacing w:after="0" w:line="270" w:lineRule="auto"/>
        <w:rPr>
          <w:rFonts w:ascii="Arial" w:hAnsi="Arial" w:cs="Arial"/>
          <w:sz w:val="22"/>
          <w:szCs w:val="22"/>
        </w:rPr>
      </w:pPr>
    </w:p>
    <w:p w14:paraId="7DF8135B" w14:textId="77777777" w:rsidR="00854837" w:rsidRPr="00CB54B7" w:rsidRDefault="00854837">
      <w:pPr>
        <w:spacing w:after="0" w:line="270" w:lineRule="auto"/>
        <w:rPr>
          <w:rFonts w:ascii="Arial" w:hAnsi="Arial" w:cs="Arial"/>
          <w:b/>
          <w:bCs/>
          <w:sz w:val="22"/>
          <w:szCs w:val="22"/>
        </w:rPr>
      </w:pPr>
    </w:p>
    <w:p w14:paraId="310B8A69" w14:textId="41817C4B" w:rsidR="00854837" w:rsidRPr="00CB54B7" w:rsidRDefault="00311ACE">
      <w:pPr>
        <w:spacing w:after="0" w:line="240" w:lineRule="auto"/>
        <w:rPr>
          <w:rFonts w:ascii="Arial" w:hAnsi="Arial" w:cs="Arial"/>
          <w:b/>
          <w:bCs/>
          <w:sz w:val="22"/>
          <w:szCs w:val="22"/>
        </w:rPr>
      </w:pPr>
      <w:r>
        <w:rPr>
          <w:rFonts w:ascii="Arial" w:eastAsia="Arial" w:hAnsi="Arial" w:cs="Arial"/>
          <w:b/>
          <w:bCs/>
          <w:color w:val="252525"/>
          <w:sz w:val="22"/>
          <w:szCs w:val="22"/>
        </w:rPr>
        <w:t>10</w:t>
      </w:r>
      <w:r w:rsidR="008F62F2" w:rsidRPr="00CB54B7">
        <w:rPr>
          <w:rFonts w:ascii="Arial" w:eastAsia="Arial" w:hAnsi="Arial" w:cs="Arial"/>
          <w:b/>
          <w:bCs/>
          <w:color w:val="252525"/>
          <w:sz w:val="22"/>
          <w:szCs w:val="22"/>
        </w:rPr>
        <w:t>. When was endometriosis first described.</w:t>
      </w:r>
    </w:p>
    <w:p w14:paraId="22C9BDD4" w14:textId="77777777" w:rsidR="00854837" w:rsidRPr="00050DC9" w:rsidRDefault="00854837">
      <w:pPr>
        <w:spacing w:after="0" w:line="270" w:lineRule="auto"/>
        <w:rPr>
          <w:rFonts w:ascii="Arial" w:hAnsi="Arial" w:cs="Arial"/>
          <w:sz w:val="22"/>
          <w:szCs w:val="22"/>
        </w:rPr>
      </w:pPr>
    </w:p>
    <w:p w14:paraId="30844622" w14:textId="46517AA2" w:rsidR="00854837" w:rsidRPr="00050DC9" w:rsidRDefault="00CB54B7">
      <w:pPr>
        <w:spacing w:after="0" w:line="240" w:lineRule="auto"/>
        <w:rPr>
          <w:rFonts w:ascii="Arial" w:hAnsi="Arial" w:cs="Arial"/>
          <w:sz w:val="22"/>
          <w:szCs w:val="22"/>
        </w:rPr>
      </w:pPr>
      <w:r>
        <w:rPr>
          <w:rFonts w:ascii="Arial" w:eastAsia="Arial" w:hAnsi="Arial" w:cs="Arial"/>
          <w:color w:val="252525"/>
          <w:sz w:val="22"/>
          <w:szCs w:val="22"/>
        </w:rPr>
        <w:t>A)</w:t>
      </w:r>
      <w:r w:rsidR="008F62F2" w:rsidRPr="00050DC9">
        <w:rPr>
          <w:rFonts w:ascii="Arial" w:eastAsia="Arial" w:hAnsi="Arial" w:cs="Arial"/>
          <w:color w:val="252525"/>
          <w:sz w:val="22"/>
          <w:szCs w:val="22"/>
        </w:rPr>
        <w:t>1690</w:t>
      </w:r>
    </w:p>
    <w:p w14:paraId="11CF2357" w14:textId="5DF5DBE5" w:rsidR="00854837" w:rsidRPr="00050DC9" w:rsidRDefault="00CB54B7">
      <w:pPr>
        <w:spacing w:after="0" w:line="240" w:lineRule="auto"/>
        <w:rPr>
          <w:rFonts w:ascii="Arial" w:hAnsi="Arial" w:cs="Arial"/>
          <w:sz w:val="22"/>
          <w:szCs w:val="22"/>
        </w:rPr>
      </w:pPr>
      <w:r>
        <w:rPr>
          <w:rFonts w:ascii="Arial" w:eastAsia="Arial" w:hAnsi="Arial" w:cs="Arial"/>
          <w:color w:val="252525"/>
          <w:sz w:val="22"/>
          <w:szCs w:val="22"/>
        </w:rPr>
        <w:t>B)</w:t>
      </w:r>
      <w:r w:rsidR="008F62F2" w:rsidRPr="00050DC9">
        <w:rPr>
          <w:rFonts w:ascii="Arial" w:eastAsia="Arial" w:hAnsi="Arial" w:cs="Arial"/>
          <w:color w:val="252525"/>
          <w:sz w:val="22"/>
          <w:szCs w:val="22"/>
        </w:rPr>
        <w:t>1860</w:t>
      </w:r>
    </w:p>
    <w:p w14:paraId="4DA8BC01" w14:textId="0C67701B" w:rsidR="00854837" w:rsidRPr="00050DC9" w:rsidRDefault="00CB54B7">
      <w:pPr>
        <w:spacing w:after="0" w:line="240" w:lineRule="auto"/>
        <w:rPr>
          <w:rFonts w:ascii="Arial" w:hAnsi="Arial" w:cs="Arial"/>
          <w:sz w:val="22"/>
          <w:szCs w:val="22"/>
        </w:rPr>
      </w:pPr>
      <w:r>
        <w:rPr>
          <w:rFonts w:ascii="Arial" w:eastAsia="Arial" w:hAnsi="Arial" w:cs="Arial"/>
          <w:color w:val="252525"/>
          <w:sz w:val="22"/>
          <w:szCs w:val="22"/>
        </w:rPr>
        <w:t>C)</w:t>
      </w:r>
      <w:r w:rsidR="008F62F2" w:rsidRPr="00050DC9">
        <w:rPr>
          <w:rFonts w:ascii="Arial" w:eastAsia="Arial" w:hAnsi="Arial" w:cs="Arial"/>
          <w:color w:val="252525"/>
          <w:sz w:val="22"/>
          <w:szCs w:val="22"/>
        </w:rPr>
        <w:t>192</w:t>
      </w:r>
      <w:r w:rsidR="00CC432C">
        <w:rPr>
          <w:rFonts w:ascii="Arial" w:eastAsia="Arial" w:hAnsi="Arial" w:cs="Arial"/>
          <w:color w:val="252525"/>
          <w:sz w:val="22"/>
          <w:szCs w:val="22"/>
        </w:rPr>
        <w:t>7</w:t>
      </w:r>
    </w:p>
    <w:p w14:paraId="5D414BE7" w14:textId="77777777" w:rsidR="00854837" w:rsidRPr="00050DC9" w:rsidRDefault="00854837">
      <w:pPr>
        <w:spacing w:after="0" w:line="270" w:lineRule="auto"/>
        <w:rPr>
          <w:rFonts w:ascii="Arial" w:hAnsi="Arial" w:cs="Arial"/>
          <w:sz w:val="22"/>
          <w:szCs w:val="22"/>
        </w:rPr>
      </w:pPr>
    </w:p>
    <w:p w14:paraId="29E66779" w14:textId="77777777" w:rsidR="00CB54B7" w:rsidRDefault="00CB54B7">
      <w:pPr>
        <w:spacing w:after="0" w:line="240" w:lineRule="auto"/>
        <w:rPr>
          <w:rFonts w:ascii="Arial" w:eastAsia="Arial" w:hAnsi="Arial" w:cs="Arial"/>
          <w:color w:val="252525"/>
          <w:sz w:val="22"/>
          <w:szCs w:val="22"/>
        </w:rPr>
      </w:pPr>
    </w:p>
    <w:p w14:paraId="0D8750EB" w14:textId="77777777" w:rsidR="0020285B" w:rsidRPr="0020285B" w:rsidRDefault="00CB54B7">
      <w:pPr>
        <w:spacing w:after="0" w:line="240" w:lineRule="auto"/>
        <w:rPr>
          <w:rFonts w:ascii="Arial" w:eastAsia="Arial" w:hAnsi="Arial" w:cs="Arial"/>
          <w:i/>
          <w:iCs/>
          <w:color w:val="252525"/>
          <w:sz w:val="22"/>
          <w:szCs w:val="22"/>
        </w:rPr>
      </w:pPr>
      <w:r w:rsidRPr="0020285B">
        <w:rPr>
          <w:rFonts w:ascii="Arial" w:eastAsia="Arial" w:hAnsi="Arial" w:cs="Arial"/>
          <w:i/>
          <w:iCs/>
          <w:color w:val="252525"/>
          <w:sz w:val="22"/>
          <w:szCs w:val="22"/>
        </w:rPr>
        <w:t>Answer A</w:t>
      </w:r>
      <w:r w:rsidR="0020285B" w:rsidRPr="0020285B">
        <w:rPr>
          <w:rFonts w:ascii="Arial" w:eastAsia="Arial" w:hAnsi="Arial" w:cs="Arial"/>
          <w:i/>
          <w:iCs/>
          <w:color w:val="252525"/>
          <w:sz w:val="22"/>
          <w:szCs w:val="22"/>
        </w:rPr>
        <w:t>) 1690 although any would be correct:</w:t>
      </w:r>
    </w:p>
    <w:p w14:paraId="4D90C926" w14:textId="77777777" w:rsidR="0020285B" w:rsidRPr="0020285B" w:rsidRDefault="0020285B">
      <w:pPr>
        <w:spacing w:after="0" w:line="240" w:lineRule="auto"/>
        <w:rPr>
          <w:rFonts w:ascii="Arial" w:eastAsia="Arial" w:hAnsi="Arial" w:cs="Arial"/>
          <w:i/>
          <w:iCs/>
          <w:color w:val="252525"/>
          <w:sz w:val="22"/>
          <w:szCs w:val="22"/>
        </w:rPr>
      </w:pPr>
    </w:p>
    <w:p w14:paraId="5DA717CE" w14:textId="541E112A" w:rsidR="00854837" w:rsidRPr="0020285B" w:rsidRDefault="008F62F2">
      <w:pPr>
        <w:spacing w:after="0" w:line="240" w:lineRule="auto"/>
        <w:rPr>
          <w:rFonts w:ascii="Arial" w:hAnsi="Arial" w:cs="Arial"/>
          <w:i/>
          <w:iCs/>
          <w:sz w:val="22"/>
          <w:szCs w:val="22"/>
        </w:rPr>
      </w:pPr>
      <w:r w:rsidRPr="0020285B">
        <w:rPr>
          <w:rFonts w:ascii="Arial" w:eastAsia="Arial" w:hAnsi="Arial" w:cs="Arial"/>
          <w:i/>
          <w:iCs/>
          <w:color w:val="252525"/>
          <w:sz w:val="22"/>
          <w:szCs w:val="22"/>
        </w:rPr>
        <w:t>Endometriosis was first described in medical literature in </w:t>
      </w:r>
      <w:r w:rsidRPr="0020285B">
        <w:rPr>
          <w:rFonts w:ascii="Arial" w:eastAsia="Arial" w:hAnsi="Arial" w:cs="Arial"/>
          <w:b/>
          <w:i/>
          <w:iCs/>
          <w:color w:val="252525"/>
          <w:sz w:val="22"/>
          <w:szCs w:val="22"/>
        </w:rPr>
        <w:t>1690</w:t>
      </w:r>
      <w:r w:rsidRPr="0020285B">
        <w:rPr>
          <w:rFonts w:ascii="Arial" w:eastAsia="Arial" w:hAnsi="Arial" w:cs="Arial"/>
          <w:i/>
          <w:iCs/>
          <w:color w:val="252525"/>
          <w:sz w:val="22"/>
          <w:szCs w:val="22"/>
        </w:rPr>
        <w:t> by German physician Daniel Schroen, who identified "peritoneal ulcers". While ancient, the condition was formally identified microscopically in 1860 by Austrian pathologist Carl Freiherr von Rokitansky. The term "endometriosis" was coined much later, in 1</w:t>
      </w:r>
      <w:r w:rsidRPr="0020285B">
        <w:rPr>
          <w:rFonts w:ascii="Arial" w:eastAsia="Arial" w:hAnsi="Arial" w:cs="Arial"/>
          <w:i/>
          <w:iCs/>
          <w:color w:val="252525"/>
          <w:sz w:val="22"/>
          <w:szCs w:val="22"/>
        </w:rPr>
        <w:t>927, by J.A. Sampson</w:t>
      </w:r>
      <w:r w:rsidR="00281847">
        <w:rPr>
          <w:rFonts w:ascii="Arial" w:eastAsia="Arial" w:hAnsi="Arial" w:cs="Arial"/>
          <w:i/>
          <w:iCs/>
          <w:color w:val="252525"/>
          <w:sz w:val="22"/>
          <w:szCs w:val="22"/>
        </w:rPr>
        <w:t xml:space="preserve"> who</w:t>
      </w:r>
      <w:r w:rsidR="00011641">
        <w:rPr>
          <w:rFonts w:ascii="Arial" w:eastAsia="Arial" w:hAnsi="Arial" w:cs="Arial"/>
          <w:i/>
          <w:iCs/>
          <w:color w:val="252525"/>
          <w:sz w:val="22"/>
          <w:szCs w:val="22"/>
        </w:rPr>
        <w:t xml:space="preserve"> </w:t>
      </w:r>
      <w:r w:rsidR="00E30493">
        <w:rPr>
          <w:rFonts w:ascii="Arial" w:eastAsia="Arial" w:hAnsi="Arial" w:cs="Arial"/>
          <w:i/>
          <w:iCs/>
          <w:color w:val="252525"/>
          <w:sz w:val="22"/>
          <w:szCs w:val="22"/>
        </w:rPr>
        <w:t>finally differentiates</w:t>
      </w:r>
      <w:r w:rsidR="00011641">
        <w:rPr>
          <w:rFonts w:ascii="Arial" w:eastAsia="Arial" w:hAnsi="Arial" w:cs="Arial"/>
          <w:i/>
          <w:iCs/>
          <w:color w:val="252525"/>
          <w:sz w:val="22"/>
          <w:szCs w:val="22"/>
        </w:rPr>
        <w:t xml:space="preserve"> it from</w:t>
      </w:r>
      <w:r w:rsidR="00281847">
        <w:rPr>
          <w:rFonts w:ascii="Arial" w:eastAsia="Arial" w:hAnsi="Arial" w:cs="Arial"/>
          <w:i/>
          <w:iCs/>
          <w:color w:val="252525"/>
          <w:sz w:val="22"/>
          <w:szCs w:val="22"/>
        </w:rPr>
        <w:t xml:space="preserve"> </w:t>
      </w:r>
      <w:r w:rsidR="00011641" w:rsidRPr="00011641">
        <w:rPr>
          <w:rFonts w:ascii="Arial" w:eastAsia="Arial" w:hAnsi="Arial" w:cs="Arial"/>
          <w:i/>
          <w:iCs/>
          <w:color w:val="252525"/>
          <w:sz w:val="22"/>
          <w:szCs w:val="22"/>
        </w:rPr>
        <w:t>adenomyosis</w:t>
      </w:r>
      <w:r w:rsidR="00011641">
        <w:rPr>
          <w:rFonts w:ascii="Arial" w:eastAsia="Arial" w:hAnsi="Arial" w:cs="Arial"/>
          <w:i/>
          <w:iCs/>
          <w:color w:val="252525"/>
          <w:sz w:val="22"/>
          <w:szCs w:val="22"/>
        </w:rPr>
        <w:t xml:space="preserve"> – </w:t>
      </w:r>
      <w:proofErr w:type="gramStart"/>
      <w:r w:rsidR="00011641">
        <w:rPr>
          <w:rFonts w:ascii="Arial" w:eastAsia="Arial" w:hAnsi="Arial" w:cs="Arial"/>
          <w:i/>
          <w:iCs/>
          <w:color w:val="252525"/>
          <w:sz w:val="22"/>
          <w:szCs w:val="22"/>
        </w:rPr>
        <w:t>an</w:t>
      </w:r>
      <w:proofErr w:type="gramEnd"/>
      <w:r w:rsidR="00E30493">
        <w:rPr>
          <w:rFonts w:ascii="Arial" w:eastAsia="Arial" w:hAnsi="Arial" w:cs="Arial"/>
          <w:i/>
          <w:iCs/>
          <w:color w:val="252525"/>
          <w:sz w:val="22"/>
          <w:szCs w:val="22"/>
        </w:rPr>
        <w:t xml:space="preserve"> non-life </w:t>
      </w:r>
      <w:proofErr w:type="spellStart"/>
      <w:r w:rsidR="00E30493">
        <w:rPr>
          <w:rFonts w:ascii="Arial" w:eastAsia="Arial" w:hAnsi="Arial" w:cs="Arial"/>
          <w:i/>
          <w:iCs/>
          <w:color w:val="252525"/>
          <w:sz w:val="22"/>
          <w:szCs w:val="22"/>
        </w:rPr>
        <w:t>threaning</w:t>
      </w:r>
      <w:proofErr w:type="spellEnd"/>
      <w:r w:rsidR="00011641">
        <w:rPr>
          <w:rFonts w:ascii="Arial" w:eastAsia="Arial" w:hAnsi="Arial" w:cs="Arial"/>
          <w:i/>
          <w:iCs/>
          <w:color w:val="252525"/>
          <w:sz w:val="22"/>
          <w:szCs w:val="22"/>
        </w:rPr>
        <w:t xml:space="preserve"> illness mostly affecting women in their 40s and 50s where</w:t>
      </w:r>
      <w:r w:rsidR="00932EED" w:rsidRPr="00932EED">
        <w:rPr>
          <w:rFonts w:ascii="Arial" w:eastAsia="Arial" w:hAnsi="Arial" w:cs="Arial"/>
          <w:color w:val="252525"/>
          <w:sz w:val="22"/>
          <w:szCs w:val="22"/>
        </w:rPr>
        <w:t xml:space="preserve"> </w:t>
      </w:r>
      <w:r w:rsidR="00932EED" w:rsidRPr="00932EED">
        <w:rPr>
          <w:rFonts w:ascii="Arial" w:eastAsia="Arial" w:hAnsi="Arial" w:cs="Arial"/>
          <w:i/>
          <w:iCs/>
          <w:color w:val="252525"/>
          <w:sz w:val="22"/>
          <w:szCs w:val="22"/>
        </w:rPr>
        <w:t>endometrial lining grows into the muscular wall</w:t>
      </w:r>
      <w:r w:rsidR="00932EED">
        <w:rPr>
          <w:rFonts w:ascii="Arial" w:eastAsia="Arial" w:hAnsi="Arial" w:cs="Arial"/>
          <w:i/>
          <w:iCs/>
          <w:color w:val="252525"/>
          <w:sz w:val="22"/>
          <w:szCs w:val="22"/>
        </w:rPr>
        <w:t xml:space="preserve"> of the uterus</w:t>
      </w:r>
      <w:r w:rsidR="00E30493">
        <w:rPr>
          <w:rFonts w:ascii="Arial" w:eastAsia="Arial" w:hAnsi="Arial" w:cs="Arial"/>
          <w:i/>
          <w:iCs/>
          <w:color w:val="252525"/>
          <w:sz w:val="22"/>
          <w:szCs w:val="22"/>
        </w:rPr>
        <w:t xml:space="preserve"> causing very heavy periods.</w:t>
      </w:r>
    </w:p>
    <w:p w14:paraId="6E4913AC" w14:textId="77777777" w:rsidR="00854837" w:rsidRPr="0020285B" w:rsidRDefault="00854837">
      <w:pPr>
        <w:spacing w:after="0" w:line="270" w:lineRule="auto"/>
        <w:rPr>
          <w:rFonts w:ascii="Arial" w:hAnsi="Arial" w:cs="Arial"/>
          <w:i/>
          <w:iCs/>
          <w:sz w:val="22"/>
          <w:szCs w:val="22"/>
        </w:rPr>
      </w:pPr>
    </w:p>
    <w:p w14:paraId="0484A586" w14:textId="77777777" w:rsidR="00854837" w:rsidRPr="0020285B" w:rsidRDefault="008F62F2">
      <w:pPr>
        <w:spacing w:after="0" w:line="240" w:lineRule="auto"/>
        <w:rPr>
          <w:rFonts w:ascii="Arial" w:hAnsi="Arial" w:cs="Arial"/>
          <w:i/>
          <w:iCs/>
          <w:sz w:val="22"/>
          <w:szCs w:val="22"/>
        </w:rPr>
      </w:pPr>
      <w:r w:rsidRPr="0020285B">
        <w:rPr>
          <w:rFonts w:ascii="Arial" w:eastAsia="Arial" w:hAnsi="Arial" w:cs="Arial"/>
          <w:i/>
          <w:iCs/>
          <w:color w:val="252525"/>
          <w:sz w:val="22"/>
          <w:szCs w:val="22"/>
        </w:rPr>
        <w:t>NHS management of endometriosis is currently undergoing significant changes, driven by the Women's Health Strategy for England and updated NICE guidance (2024/2025) which aim to reduce diagnosis times and broaden treatment acc</w:t>
      </w:r>
      <w:r w:rsidRPr="0020285B">
        <w:rPr>
          <w:rFonts w:ascii="Arial" w:eastAsia="Arial" w:hAnsi="Arial" w:cs="Arial"/>
          <w:i/>
          <w:iCs/>
          <w:color w:val="252525"/>
          <w:sz w:val="22"/>
          <w:szCs w:val="22"/>
        </w:rPr>
        <w:t>ess.</w:t>
      </w:r>
    </w:p>
    <w:p w14:paraId="6FCEB8DA" w14:textId="77777777" w:rsidR="00854837" w:rsidRPr="0020285B" w:rsidRDefault="00854837">
      <w:pPr>
        <w:spacing w:after="0" w:line="270" w:lineRule="auto"/>
        <w:rPr>
          <w:rFonts w:ascii="Arial" w:hAnsi="Arial" w:cs="Arial"/>
          <w:i/>
          <w:iCs/>
          <w:sz w:val="22"/>
          <w:szCs w:val="22"/>
        </w:rPr>
      </w:pPr>
    </w:p>
    <w:p w14:paraId="00BE8205" w14:textId="10FDD9D7" w:rsidR="00CA3A02" w:rsidRPr="00C44051" w:rsidRDefault="0045119E">
      <w:pPr>
        <w:spacing w:after="0" w:line="240" w:lineRule="auto"/>
        <w:rPr>
          <w:rFonts w:ascii="Arial" w:eastAsia="Arial" w:hAnsi="Arial" w:cs="Arial"/>
          <w:b/>
          <w:bCs/>
          <w:color w:val="252525"/>
          <w:sz w:val="22"/>
          <w:szCs w:val="22"/>
        </w:rPr>
      </w:pPr>
      <w:r w:rsidRPr="00C44051">
        <w:rPr>
          <w:rFonts w:ascii="Arial" w:eastAsia="Arial" w:hAnsi="Arial" w:cs="Arial"/>
          <w:b/>
          <w:bCs/>
          <w:color w:val="252525"/>
          <w:sz w:val="22"/>
          <w:szCs w:val="22"/>
        </w:rPr>
        <w:t>1</w:t>
      </w:r>
      <w:r w:rsidR="00311ACE">
        <w:rPr>
          <w:rFonts w:ascii="Arial" w:eastAsia="Arial" w:hAnsi="Arial" w:cs="Arial"/>
          <w:b/>
          <w:bCs/>
          <w:color w:val="252525"/>
          <w:sz w:val="22"/>
          <w:szCs w:val="22"/>
        </w:rPr>
        <w:t>1</w:t>
      </w:r>
      <w:r w:rsidRPr="00C44051">
        <w:rPr>
          <w:rFonts w:ascii="Arial" w:eastAsia="Arial" w:hAnsi="Arial" w:cs="Arial"/>
          <w:b/>
          <w:bCs/>
          <w:color w:val="252525"/>
          <w:sz w:val="22"/>
          <w:szCs w:val="22"/>
        </w:rPr>
        <w:t xml:space="preserve">. </w:t>
      </w:r>
      <w:r w:rsidR="008F62F2" w:rsidRPr="00C44051">
        <w:rPr>
          <w:rFonts w:ascii="Arial" w:eastAsia="Arial" w:hAnsi="Arial" w:cs="Arial"/>
          <w:b/>
          <w:bCs/>
          <w:color w:val="252525"/>
          <w:sz w:val="22"/>
          <w:szCs w:val="22"/>
        </w:rPr>
        <w:t xml:space="preserve">When was the Royal College </w:t>
      </w:r>
      <w:r w:rsidRPr="00C44051">
        <w:rPr>
          <w:rFonts w:ascii="Arial" w:eastAsia="Arial" w:hAnsi="Arial" w:cs="Arial"/>
          <w:b/>
          <w:bCs/>
          <w:color w:val="252525"/>
          <w:sz w:val="22"/>
          <w:szCs w:val="22"/>
        </w:rPr>
        <w:t xml:space="preserve">of </w:t>
      </w:r>
      <w:r w:rsidR="008F62F2" w:rsidRPr="00C44051">
        <w:rPr>
          <w:rFonts w:ascii="Arial" w:eastAsia="Arial" w:hAnsi="Arial" w:cs="Arial"/>
          <w:b/>
          <w:bCs/>
          <w:color w:val="252525"/>
          <w:sz w:val="22"/>
          <w:szCs w:val="22"/>
        </w:rPr>
        <w:t>Obs</w:t>
      </w:r>
      <w:r w:rsidR="00C44051">
        <w:rPr>
          <w:rFonts w:ascii="Arial" w:eastAsia="Arial" w:hAnsi="Arial" w:cs="Arial"/>
          <w:b/>
          <w:bCs/>
          <w:color w:val="252525"/>
          <w:sz w:val="22"/>
          <w:szCs w:val="22"/>
        </w:rPr>
        <w:t>tetrics</w:t>
      </w:r>
      <w:r w:rsidR="008F62F2" w:rsidRPr="00C44051">
        <w:rPr>
          <w:rFonts w:ascii="Arial" w:eastAsia="Arial" w:hAnsi="Arial" w:cs="Arial"/>
          <w:b/>
          <w:bCs/>
          <w:color w:val="252525"/>
          <w:sz w:val="22"/>
          <w:szCs w:val="22"/>
        </w:rPr>
        <w:t xml:space="preserve"> &amp; </w:t>
      </w:r>
      <w:r w:rsidR="000D3C4D" w:rsidRPr="00C44051">
        <w:rPr>
          <w:rFonts w:ascii="Arial" w:eastAsia="Arial" w:hAnsi="Arial" w:cs="Arial"/>
          <w:b/>
          <w:bCs/>
          <w:color w:val="252525"/>
          <w:sz w:val="22"/>
          <w:szCs w:val="22"/>
        </w:rPr>
        <w:t>Gyn</w:t>
      </w:r>
      <w:r w:rsidR="000D3C4D">
        <w:rPr>
          <w:rFonts w:ascii="Arial" w:eastAsia="Arial" w:hAnsi="Arial" w:cs="Arial"/>
          <w:b/>
          <w:bCs/>
          <w:color w:val="252525"/>
          <w:sz w:val="22"/>
          <w:szCs w:val="22"/>
        </w:rPr>
        <w:t>aecology</w:t>
      </w:r>
      <w:r w:rsidR="008F62F2" w:rsidRPr="00C44051">
        <w:rPr>
          <w:rFonts w:ascii="Arial" w:eastAsia="Arial" w:hAnsi="Arial" w:cs="Arial"/>
          <w:b/>
          <w:bCs/>
          <w:color w:val="252525"/>
          <w:sz w:val="22"/>
          <w:szCs w:val="22"/>
        </w:rPr>
        <w:t xml:space="preserve"> created?</w:t>
      </w:r>
    </w:p>
    <w:p w14:paraId="5E3151C5" w14:textId="77777777" w:rsidR="00CA3A02" w:rsidRDefault="00CA3A02">
      <w:pPr>
        <w:spacing w:after="0" w:line="240" w:lineRule="auto"/>
        <w:rPr>
          <w:rFonts w:ascii="Arial" w:eastAsia="Arial" w:hAnsi="Arial" w:cs="Arial"/>
          <w:color w:val="252525"/>
          <w:sz w:val="22"/>
          <w:szCs w:val="22"/>
        </w:rPr>
      </w:pPr>
    </w:p>
    <w:p w14:paraId="1207BD93" w14:textId="32F79963" w:rsidR="00CA3A02" w:rsidRDefault="00CA3A02" w:rsidP="00CA3A02">
      <w:pPr>
        <w:pStyle w:val="ListParagraph"/>
        <w:numPr>
          <w:ilvl w:val="0"/>
          <w:numId w:val="10"/>
        </w:numPr>
        <w:spacing w:after="0" w:line="240" w:lineRule="auto"/>
        <w:rPr>
          <w:rFonts w:ascii="Arial" w:hAnsi="Arial" w:cs="Arial"/>
          <w:sz w:val="22"/>
          <w:szCs w:val="22"/>
        </w:rPr>
      </w:pPr>
      <w:r>
        <w:rPr>
          <w:rFonts w:ascii="Arial" w:hAnsi="Arial" w:cs="Arial"/>
          <w:sz w:val="22"/>
          <w:szCs w:val="22"/>
        </w:rPr>
        <w:t>1890</w:t>
      </w:r>
    </w:p>
    <w:p w14:paraId="06D60156" w14:textId="77777777" w:rsidR="00AC621E" w:rsidRDefault="00AC621E" w:rsidP="00AC621E">
      <w:pPr>
        <w:pStyle w:val="ListParagraph"/>
        <w:numPr>
          <w:ilvl w:val="0"/>
          <w:numId w:val="10"/>
        </w:numPr>
        <w:spacing w:after="0" w:line="240" w:lineRule="auto"/>
        <w:rPr>
          <w:rFonts w:ascii="Arial" w:hAnsi="Arial" w:cs="Arial"/>
          <w:sz w:val="22"/>
          <w:szCs w:val="22"/>
        </w:rPr>
      </w:pPr>
      <w:r>
        <w:rPr>
          <w:rFonts w:ascii="Arial" w:hAnsi="Arial" w:cs="Arial"/>
          <w:sz w:val="22"/>
          <w:szCs w:val="22"/>
        </w:rPr>
        <w:t>1917</w:t>
      </w:r>
    </w:p>
    <w:p w14:paraId="74AA984F" w14:textId="5AFDF032" w:rsidR="00854837" w:rsidRPr="002A13A2" w:rsidRDefault="00AC621E" w:rsidP="00AC621E">
      <w:pPr>
        <w:pStyle w:val="ListParagraph"/>
        <w:numPr>
          <w:ilvl w:val="0"/>
          <w:numId w:val="10"/>
        </w:numPr>
        <w:spacing w:after="0" w:line="240" w:lineRule="auto"/>
        <w:rPr>
          <w:rFonts w:ascii="Arial" w:hAnsi="Arial" w:cs="Arial"/>
          <w:sz w:val="22"/>
          <w:szCs w:val="22"/>
        </w:rPr>
      </w:pPr>
      <w:r>
        <w:rPr>
          <w:rFonts w:ascii="Arial" w:hAnsi="Arial" w:cs="Arial"/>
          <w:sz w:val="22"/>
          <w:szCs w:val="22"/>
        </w:rPr>
        <w:t>1</w:t>
      </w:r>
      <w:r w:rsidR="008F62F2" w:rsidRPr="00AC621E">
        <w:rPr>
          <w:rFonts w:ascii="Arial" w:eastAsia="Arial" w:hAnsi="Arial" w:cs="Arial"/>
          <w:color w:val="252525"/>
          <w:sz w:val="22"/>
          <w:szCs w:val="22"/>
        </w:rPr>
        <w:t>929</w:t>
      </w:r>
    </w:p>
    <w:p w14:paraId="4997E8EB" w14:textId="77777777" w:rsidR="002A13A2" w:rsidRDefault="002A13A2" w:rsidP="002A13A2">
      <w:pPr>
        <w:spacing w:after="0" w:line="240" w:lineRule="auto"/>
        <w:rPr>
          <w:rFonts w:ascii="Arial" w:hAnsi="Arial" w:cs="Arial"/>
          <w:sz w:val="22"/>
          <w:szCs w:val="22"/>
        </w:rPr>
      </w:pPr>
    </w:p>
    <w:p w14:paraId="66B9D8B9" w14:textId="56108D08" w:rsidR="002A13A2" w:rsidRPr="002A13A2" w:rsidRDefault="002A13A2" w:rsidP="002A13A2">
      <w:pPr>
        <w:spacing w:after="0" w:line="240" w:lineRule="auto"/>
        <w:rPr>
          <w:rFonts w:ascii="Arial" w:hAnsi="Arial" w:cs="Arial"/>
          <w:b/>
          <w:bCs/>
          <w:sz w:val="22"/>
          <w:szCs w:val="22"/>
        </w:rPr>
      </w:pPr>
      <w:r w:rsidRPr="002A13A2">
        <w:rPr>
          <w:rFonts w:ascii="Arial" w:hAnsi="Arial" w:cs="Arial"/>
          <w:b/>
          <w:bCs/>
          <w:sz w:val="22"/>
          <w:szCs w:val="22"/>
        </w:rPr>
        <w:t xml:space="preserve">And for a bonus point </w:t>
      </w:r>
      <w:r>
        <w:rPr>
          <w:rFonts w:ascii="Arial" w:hAnsi="Arial" w:cs="Arial"/>
          <w:b/>
          <w:bCs/>
          <w:sz w:val="22"/>
          <w:szCs w:val="22"/>
        </w:rPr>
        <w:t xml:space="preserve">WHEN </w:t>
      </w:r>
      <w:r w:rsidRPr="002A13A2">
        <w:rPr>
          <w:rFonts w:ascii="Arial" w:hAnsi="Arial" w:cs="Arial"/>
          <w:b/>
          <w:bCs/>
          <w:sz w:val="22"/>
          <w:szCs w:val="22"/>
        </w:rPr>
        <w:t xml:space="preserve">was the first women elected President </w:t>
      </w:r>
      <w:r w:rsidR="00C67974">
        <w:rPr>
          <w:rFonts w:ascii="Arial" w:hAnsi="Arial" w:cs="Arial"/>
          <w:b/>
          <w:bCs/>
          <w:sz w:val="22"/>
          <w:szCs w:val="22"/>
        </w:rPr>
        <w:t>of</w:t>
      </w:r>
      <w:r w:rsidRPr="002A13A2">
        <w:rPr>
          <w:rFonts w:ascii="Arial" w:hAnsi="Arial" w:cs="Arial"/>
          <w:b/>
          <w:bCs/>
          <w:sz w:val="22"/>
          <w:szCs w:val="22"/>
        </w:rPr>
        <w:t xml:space="preserve"> the College?</w:t>
      </w:r>
    </w:p>
    <w:p w14:paraId="322FB771" w14:textId="77777777" w:rsidR="002A13A2" w:rsidRPr="002A13A2" w:rsidRDefault="002A13A2" w:rsidP="002A13A2">
      <w:pPr>
        <w:spacing w:after="0" w:line="240" w:lineRule="auto"/>
        <w:rPr>
          <w:rFonts w:ascii="Arial" w:hAnsi="Arial" w:cs="Arial"/>
          <w:sz w:val="22"/>
          <w:szCs w:val="22"/>
        </w:rPr>
      </w:pPr>
    </w:p>
    <w:p w14:paraId="4FA206CF" w14:textId="77777777" w:rsidR="00854837" w:rsidRDefault="00854837">
      <w:pPr>
        <w:spacing w:after="0" w:line="270" w:lineRule="auto"/>
        <w:rPr>
          <w:rFonts w:ascii="Arial" w:hAnsi="Arial" w:cs="Arial"/>
          <w:sz w:val="22"/>
          <w:szCs w:val="22"/>
        </w:rPr>
      </w:pPr>
    </w:p>
    <w:p w14:paraId="73824F7B" w14:textId="4469322C" w:rsidR="00AC621E" w:rsidRDefault="00AC621E">
      <w:pPr>
        <w:spacing w:after="0" w:line="270" w:lineRule="auto"/>
        <w:rPr>
          <w:rFonts w:ascii="Arial" w:hAnsi="Arial" w:cs="Arial"/>
          <w:i/>
          <w:iCs/>
          <w:sz w:val="22"/>
          <w:szCs w:val="22"/>
        </w:rPr>
      </w:pPr>
      <w:r w:rsidRPr="00D70C4B">
        <w:rPr>
          <w:rFonts w:ascii="Arial" w:hAnsi="Arial" w:cs="Arial"/>
          <w:i/>
          <w:iCs/>
          <w:sz w:val="22"/>
          <w:szCs w:val="22"/>
        </w:rPr>
        <w:t>Answer C) 1929.</w:t>
      </w:r>
    </w:p>
    <w:p w14:paraId="78DE8ECB" w14:textId="1D9B0630" w:rsidR="00D70C4B" w:rsidRPr="00D70C4B" w:rsidRDefault="00D70C4B">
      <w:pPr>
        <w:spacing w:after="0" w:line="270" w:lineRule="auto"/>
        <w:rPr>
          <w:rFonts w:ascii="Arial" w:hAnsi="Arial" w:cs="Arial"/>
          <w:i/>
          <w:iCs/>
          <w:sz w:val="22"/>
          <w:szCs w:val="22"/>
        </w:rPr>
      </w:pPr>
      <w:r w:rsidRPr="00D70C4B">
        <w:rPr>
          <w:rFonts w:ascii="Arial" w:hAnsi="Arial" w:cs="Arial"/>
          <w:i/>
          <w:iCs/>
          <w:sz w:val="22"/>
          <w:szCs w:val="22"/>
        </w:rPr>
        <w:t>Obstetrics and gynaecology (O&amp;G) were recognised as specialties in the mid-19th century.</w:t>
      </w:r>
    </w:p>
    <w:p w14:paraId="7653C593" w14:textId="77777777" w:rsidR="00BB024E" w:rsidRDefault="00BB024E">
      <w:pPr>
        <w:spacing w:after="0" w:line="270" w:lineRule="auto"/>
        <w:rPr>
          <w:rFonts w:ascii="Arial" w:hAnsi="Arial" w:cs="Arial"/>
          <w:sz w:val="22"/>
          <w:szCs w:val="22"/>
        </w:rPr>
      </w:pPr>
    </w:p>
    <w:p w14:paraId="30FB8A5E" w14:textId="197A174D" w:rsidR="00BB024E" w:rsidRPr="00211DA1" w:rsidRDefault="00BB024E" w:rsidP="00211DA1">
      <w:pPr>
        <w:rPr>
          <w:rFonts w:ascii="Arial" w:hAnsi="Arial" w:cs="Arial"/>
          <w:i/>
          <w:iCs/>
          <w:sz w:val="22"/>
          <w:szCs w:val="22"/>
        </w:rPr>
      </w:pPr>
      <w:r w:rsidRPr="000D3C4D">
        <w:rPr>
          <w:rFonts w:ascii="Arial" w:hAnsi="Arial" w:cs="Arial"/>
          <w:i/>
          <w:iCs/>
          <w:sz w:val="22"/>
          <w:szCs w:val="22"/>
        </w:rPr>
        <w:t>Answer: 1949, the first woman had achieved the distinction of being elected President was Hilda Nora Lloyd.</w:t>
      </w:r>
    </w:p>
    <w:p w14:paraId="15EC13A3" w14:textId="033B4B73" w:rsidR="00854837" w:rsidRDefault="008F62F2">
      <w:pPr>
        <w:spacing w:after="0" w:line="240" w:lineRule="auto"/>
        <w:rPr>
          <w:rFonts w:ascii="Arial" w:eastAsia="Arial" w:hAnsi="Arial" w:cs="Arial"/>
          <w:color w:val="252525"/>
          <w:sz w:val="22"/>
          <w:szCs w:val="22"/>
        </w:rPr>
      </w:pPr>
      <w:hyperlink r:id="rId5" w:history="1">
        <w:r w:rsidR="001A087E" w:rsidRPr="00242D55">
          <w:rPr>
            <w:rStyle w:val="Hyperlink"/>
            <w:rFonts w:ascii="Arial" w:eastAsia="Arial" w:hAnsi="Arial" w:cs="Arial"/>
            <w:sz w:val="22"/>
            <w:szCs w:val="22"/>
          </w:rPr>
          <w:t>https://www.rcog.org.uk/about-us/history-of-the-college/og-pre-20th-century-and-foundation-of-the-college/</w:t>
        </w:r>
      </w:hyperlink>
    </w:p>
    <w:p w14:paraId="2750A6DE" w14:textId="77777777" w:rsidR="001A087E" w:rsidRDefault="001A087E">
      <w:pPr>
        <w:spacing w:after="0" w:line="240" w:lineRule="auto"/>
        <w:rPr>
          <w:rFonts w:ascii="Arial" w:eastAsia="Arial" w:hAnsi="Arial" w:cs="Arial"/>
          <w:color w:val="252525"/>
          <w:sz w:val="22"/>
          <w:szCs w:val="22"/>
        </w:rPr>
      </w:pPr>
    </w:p>
    <w:p w14:paraId="32B8974D" w14:textId="77777777" w:rsidR="00211DA1" w:rsidRDefault="00211DA1" w:rsidP="001A087E">
      <w:pPr>
        <w:spacing w:after="0" w:line="240" w:lineRule="auto"/>
        <w:rPr>
          <w:rFonts w:ascii="Arial" w:hAnsi="Arial" w:cs="Arial"/>
          <w:sz w:val="22"/>
          <w:szCs w:val="22"/>
        </w:rPr>
      </w:pPr>
    </w:p>
    <w:p w14:paraId="605A9055" w14:textId="0D5FE3F3" w:rsidR="00211DA1" w:rsidRDefault="00211DA1" w:rsidP="001A087E">
      <w:pPr>
        <w:spacing w:after="0" w:line="240" w:lineRule="auto"/>
        <w:rPr>
          <w:rFonts w:ascii="Arial" w:hAnsi="Arial" w:cs="Arial"/>
          <w:sz w:val="22"/>
          <w:szCs w:val="22"/>
        </w:rPr>
      </w:pPr>
      <w:r>
        <w:rPr>
          <w:rFonts w:ascii="Arial" w:hAnsi="Arial" w:cs="Arial"/>
          <w:sz w:val="22"/>
          <w:szCs w:val="22"/>
        </w:rPr>
        <w:t>BACKGROUND</w:t>
      </w:r>
    </w:p>
    <w:p w14:paraId="0E50E9EF" w14:textId="0C742FCD" w:rsidR="001A087E" w:rsidRDefault="001A087E" w:rsidP="001A087E">
      <w:pPr>
        <w:spacing w:after="0" w:line="240" w:lineRule="auto"/>
        <w:rPr>
          <w:rFonts w:ascii="Arial" w:hAnsi="Arial" w:cs="Arial"/>
          <w:sz w:val="22"/>
          <w:szCs w:val="22"/>
        </w:rPr>
      </w:pPr>
      <w:r w:rsidRPr="001A087E">
        <w:rPr>
          <w:rFonts w:ascii="Arial" w:hAnsi="Arial" w:cs="Arial"/>
          <w:sz w:val="22"/>
          <w:szCs w:val="22"/>
        </w:rPr>
        <w:t xml:space="preserve">Women’s health was historically managed by women, largely in the form of unqualified midwives, who had no medical training and were quite often </w:t>
      </w:r>
      <w:proofErr w:type="gramStart"/>
      <w:r w:rsidRPr="001A087E">
        <w:rPr>
          <w:rFonts w:ascii="Arial" w:hAnsi="Arial" w:cs="Arial"/>
          <w:sz w:val="22"/>
          <w:szCs w:val="22"/>
        </w:rPr>
        <w:t>uneducated</w:t>
      </w:r>
      <w:r w:rsidR="002707CF">
        <w:rPr>
          <w:rFonts w:ascii="Arial" w:hAnsi="Arial" w:cs="Arial"/>
          <w:sz w:val="22"/>
          <w:szCs w:val="22"/>
        </w:rPr>
        <w:t>(</w:t>
      </w:r>
      <w:proofErr w:type="gramEnd"/>
      <w:r w:rsidR="002707CF">
        <w:rPr>
          <w:rFonts w:ascii="Arial" w:hAnsi="Arial" w:cs="Arial"/>
          <w:sz w:val="22"/>
          <w:szCs w:val="22"/>
        </w:rPr>
        <w:t>in the tradition</w:t>
      </w:r>
      <w:r w:rsidR="003036B0">
        <w:rPr>
          <w:rFonts w:ascii="Arial" w:hAnsi="Arial" w:cs="Arial"/>
          <w:sz w:val="22"/>
          <w:szCs w:val="22"/>
        </w:rPr>
        <w:t>al way)</w:t>
      </w:r>
      <w:r w:rsidR="002707CF">
        <w:rPr>
          <w:rFonts w:ascii="Arial" w:hAnsi="Arial" w:cs="Arial"/>
          <w:sz w:val="22"/>
          <w:szCs w:val="22"/>
        </w:rPr>
        <w:t xml:space="preserve"> </w:t>
      </w:r>
      <w:r w:rsidRPr="001A087E">
        <w:rPr>
          <w:rFonts w:ascii="Arial" w:hAnsi="Arial" w:cs="Arial"/>
          <w:sz w:val="22"/>
          <w:szCs w:val="22"/>
        </w:rPr>
        <w:t xml:space="preserve"> and steeped in folklore.</w:t>
      </w:r>
    </w:p>
    <w:p w14:paraId="0745AEDF" w14:textId="77777777" w:rsidR="00C65560" w:rsidRPr="001A087E" w:rsidRDefault="00C65560" w:rsidP="001A087E">
      <w:pPr>
        <w:spacing w:after="0" w:line="240" w:lineRule="auto"/>
        <w:rPr>
          <w:rFonts w:ascii="Arial" w:hAnsi="Arial" w:cs="Arial"/>
          <w:sz w:val="22"/>
          <w:szCs w:val="22"/>
        </w:rPr>
      </w:pPr>
    </w:p>
    <w:p w14:paraId="512B22C8" w14:textId="77777777" w:rsidR="001A087E" w:rsidRDefault="001A087E" w:rsidP="001A087E">
      <w:pPr>
        <w:spacing w:after="0" w:line="240" w:lineRule="auto"/>
        <w:rPr>
          <w:rFonts w:ascii="Arial" w:hAnsi="Arial" w:cs="Arial"/>
          <w:sz w:val="22"/>
          <w:szCs w:val="22"/>
        </w:rPr>
      </w:pPr>
      <w:r w:rsidRPr="001A087E">
        <w:rPr>
          <w:rFonts w:ascii="Arial" w:hAnsi="Arial" w:cs="Arial"/>
          <w:sz w:val="22"/>
          <w:szCs w:val="22"/>
        </w:rPr>
        <w:t>During the mid-17th century, physicians began to take a more active role in obstetrics, but there was no antenatal care, no gynaecological surgery, and obstetrics consisted only of the process of delivering the child.</w:t>
      </w:r>
    </w:p>
    <w:p w14:paraId="4E9F58A4" w14:textId="77777777" w:rsidR="00C65560" w:rsidRPr="001A087E" w:rsidRDefault="00C65560" w:rsidP="001A087E">
      <w:pPr>
        <w:spacing w:after="0" w:line="240" w:lineRule="auto"/>
        <w:rPr>
          <w:rFonts w:ascii="Arial" w:hAnsi="Arial" w:cs="Arial"/>
          <w:sz w:val="22"/>
          <w:szCs w:val="22"/>
        </w:rPr>
      </w:pPr>
    </w:p>
    <w:p w14:paraId="7EE22BE4" w14:textId="38B22226" w:rsidR="001A087E" w:rsidRDefault="001A087E" w:rsidP="001A087E">
      <w:pPr>
        <w:spacing w:after="0" w:line="240" w:lineRule="auto"/>
        <w:rPr>
          <w:rFonts w:ascii="Arial" w:hAnsi="Arial" w:cs="Arial"/>
          <w:sz w:val="22"/>
          <w:szCs w:val="22"/>
        </w:rPr>
      </w:pPr>
      <w:r w:rsidRPr="001A087E">
        <w:rPr>
          <w:rFonts w:ascii="Arial" w:hAnsi="Arial" w:cs="Arial"/>
          <w:sz w:val="22"/>
          <w:szCs w:val="22"/>
        </w:rPr>
        <w:t>In the 17th and 18th centuries, the advent of ‘man midwives’ came with the introduction of obstetric forceps, the use of which became the prerogative of doctors. As in many other walks of life at this time, the use of instruments and machinery was initially not thought to be suitable for women.</w:t>
      </w:r>
    </w:p>
    <w:p w14:paraId="0B28C05E" w14:textId="77777777" w:rsidR="00C65560" w:rsidRPr="001A087E" w:rsidRDefault="00C65560" w:rsidP="001A087E">
      <w:pPr>
        <w:spacing w:after="0" w:line="240" w:lineRule="auto"/>
        <w:rPr>
          <w:rFonts w:ascii="Arial" w:hAnsi="Arial" w:cs="Arial"/>
          <w:sz w:val="22"/>
          <w:szCs w:val="22"/>
        </w:rPr>
      </w:pPr>
    </w:p>
    <w:p w14:paraId="45BAD6D8" w14:textId="77777777" w:rsidR="001A087E" w:rsidRDefault="001A087E" w:rsidP="001A087E">
      <w:pPr>
        <w:spacing w:after="0" w:line="240" w:lineRule="auto"/>
        <w:rPr>
          <w:rFonts w:ascii="Arial" w:hAnsi="Arial" w:cs="Arial"/>
          <w:sz w:val="22"/>
          <w:szCs w:val="22"/>
        </w:rPr>
      </w:pPr>
      <w:r w:rsidRPr="001A087E">
        <w:rPr>
          <w:rFonts w:ascii="Arial" w:hAnsi="Arial" w:cs="Arial"/>
          <w:sz w:val="22"/>
          <w:szCs w:val="22"/>
        </w:rPr>
        <w:t>As a consequence, the doctors who had previously been called in to help with difficult deliveries now had a distinct advantage. After 1720, medical practitioners started attending normal deliveries, probably intervening unnecessarily in many cases.</w:t>
      </w:r>
    </w:p>
    <w:p w14:paraId="67010094" w14:textId="77777777" w:rsidR="001E18AB" w:rsidRPr="001A087E" w:rsidRDefault="001E18AB" w:rsidP="001A087E">
      <w:pPr>
        <w:spacing w:after="0" w:line="240" w:lineRule="auto"/>
        <w:rPr>
          <w:rFonts w:ascii="Arial" w:hAnsi="Arial" w:cs="Arial"/>
          <w:sz w:val="22"/>
          <w:szCs w:val="22"/>
        </w:rPr>
      </w:pPr>
    </w:p>
    <w:p w14:paraId="2BD0F09D" w14:textId="77777777" w:rsidR="001A087E" w:rsidRPr="001A087E" w:rsidRDefault="001A087E" w:rsidP="001A087E">
      <w:pPr>
        <w:spacing w:after="0" w:line="240" w:lineRule="auto"/>
        <w:rPr>
          <w:rFonts w:ascii="Arial" w:hAnsi="Arial" w:cs="Arial"/>
          <w:sz w:val="22"/>
          <w:szCs w:val="22"/>
        </w:rPr>
      </w:pPr>
      <w:r w:rsidRPr="001A087E">
        <w:rPr>
          <w:rFonts w:ascii="Arial" w:hAnsi="Arial" w:cs="Arial"/>
          <w:sz w:val="22"/>
          <w:szCs w:val="22"/>
        </w:rPr>
        <w:t>By 1518, a College of Physicians was established, and a Guild of Surgeons was formed in 1540. These two bodies, together with the Society of Apothecaries (established in 1617) and the universities, began to control medical education and the examination of physicians and surgeons.</w:t>
      </w:r>
    </w:p>
    <w:p w14:paraId="6E84BDD2" w14:textId="77777777" w:rsidR="0011311B" w:rsidRDefault="0011311B" w:rsidP="001A087E">
      <w:pPr>
        <w:spacing w:after="0" w:line="240" w:lineRule="auto"/>
        <w:rPr>
          <w:rFonts w:ascii="Arial" w:hAnsi="Arial" w:cs="Arial"/>
          <w:sz w:val="22"/>
          <w:szCs w:val="22"/>
        </w:rPr>
      </w:pPr>
    </w:p>
    <w:p w14:paraId="09AB9034" w14:textId="7E59C136" w:rsidR="001A087E" w:rsidRDefault="001A087E" w:rsidP="001A087E">
      <w:pPr>
        <w:spacing w:after="0" w:line="240" w:lineRule="auto"/>
        <w:rPr>
          <w:rFonts w:ascii="Arial" w:hAnsi="Arial" w:cs="Arial"/>
          <w:sz w:val="22"/>
          <w:szCs w:val="22"/>
        </w:rPr>
      </w:pPr>
      <w:r w:rsidRPr="00270A19">
        <w:rPr>
          <w:rFonts w:ascii="Arial" w:hAnsi="Arial" w:cs="Arial"/>
          <w:b/>
          <w:bCs/>
          <w:sz w:val="22"/>
          <w:szCs w:val="22"/>
        </w:rPr>
        <w:t>Obstetrics and gynaecology (O&amp;G) were recognised as specialties in the mid-19th century.</w:t>
      </w:r>
      <w:r w:rsidRPr="001A087E">
        <w:rPr>
          <w:rFonts w:ascii="Arial" w:hAnsi="Arial" w:cs="Arial"/>
          <w:sz w:val="22"/>
          <w:szCs w:val="22"/>
        </w:rPr>
        <w:t xml:space="preserve"> Numerous specialist societies came into being, However, it gradually became clear to more prominent medics that O&amp;G could only take their place as disciplines in their own right with the creation of a separate College.</w:t>
      </w:r>
    </w:p>
    <w:p w14:paraId="12FD6AF3" w14:textId="77777777" w:rsidR="005C766A" w:rsidRDefault="005C766A" w:rsidP="001A087E">
      <w:pPr>
        <w:spacing w:after="0" w:line="240" w:lineRule="auto"/>
        <w:rPr>
          <w:rFonts w:ascii="Arial" w:hAnsi="Arial" w:cs="Arial"/>
          <w:sz w:val="22"/>
          <w:szCs w:val="22"/>
        </w:rPr>
      </w:pPr>
    </w:p>
    <w:p w14:paraId="3926AE71" w14:textId="1753B54F" w:rsidR="005C766A" w:rsidRPr="00177D5E" w:rsidRDefault="005C766A" w:rsidP="005C766A">
      <w:pPr>
        <w:spacing w:after="0" w:line="240" w:lineRule="auto"/>
        <w:rPr>
          <w:rFonts w:ascii="Arial" w:hAnsi="Arial" w:cs="Arial"/>
          <w:b/>
          <w:bCs/>
          <w:sz w:val="22"/>
          <w:szCs w:val="22"/>
        </w:rPr>
      </w:pPr>
      <w:r w:rsidRPr="005C766A">
        <w:rPr>
          <w:rFonts w:ascii="Arial" w:hAnsi="Arial" w:cs="Arial"/>
          <w:sz w:val="22"/>
          <w:szCs w:val="22"/>
        </w:rPr>
        <w:t>Not surprisingly, when women finally won the battle to enter the profession of medicine</w:t>
      </w:r>
      <w:r w:rsidR="00C5592A">
        <w:rPr>
          <w:rFonts w:ascii="Arial" w:hAnsi="Arial" w:cs="Arial"/>
          <w:sz w:val="22"/>
          <w:szCs w:val="22"/>
        </w:rPr>
        <w:t xml:space="preserve">—from </w:t>
      </w:r>
      <w:r w:rsidRPr="005C766A">
        <w:rPr>
          <w:rFonts w:ascii="Arial" w:hAnsi="Arial" w:cs="Arial"/>
          <w:sz w:val="22"/>
          <w:szCs w:val="22"/>
        </w:rPr>
        <w:t xml:space="preserve">1876 many of these women pioneers were attracted to the care of women and children. It was not long before women practitioners were earning high distinction in these fields. </w:t>
      </w:r>
      <w:r w:rsidRPr="00177D5E">
        <w:rPr>
          <w:rFonts w:ascii="Arial" w:hAnsi="Arial" w:cs="Arial"/>
          <w:b/>
          <w:bCs/>
          <w:sz w:val="22"/>
          <w:szCs w:val="22"/>
        </w:rPr>
        <w:t>By 1949, the first woman had achieved the distinction of being elected President of the Royal College of Obstetricians and Gynaecologists (RCOG). Her name was Hilda Nora Lloyd.</w:t>
      </w:r>
    </w:p>
    <w:p w14:paraId="1BFEE7F7" w14:textId="77777777" w:rsidR="005C766A" w:rsidRPr="005C766A" w:rsidRDefault="005C766A" w:rsidP="005C766A">
      <w:pPr>
        <w:spacing w:after="0" w:line="240" w:lineRule="auto"/>
        <w:rPr>
          <w:rFonts w:ascii="Arial" w:hAnsi="Arial" w:cs="Arial"/>
          <w:sz w:val="22"/>
          <w:szCs w:val="22"/>
        </w:rPr>
      </w:pPr>
    </w:p>
    <w:p w14:paraId="5FC27BAB" w14:textId="4A5CCE29" w:rsidR="005C766A" w:rsidRDefault="005C766A" w:rsidP="005C766A">
      <w:pPr>
        <w:spacing w:after="0" w:line="240" w:lineRule="auto"/>
        <w:rPr>
          <w:rFonts w:ascii="Arial" w:hAnsi="Arial" w:cs="Arial"/>
          <w:sz w:val="22"/>
          <w:szCs w:val="22"/>
        </w:rPr>
      </w:pPr>
      <w:r w:rsidRPr="005C766A">
        <w:rPr>
          <w:rFonts w:ascii="Arial" w:hAnsi="Arial" w:cs="Arial"/>
          <w:sz w:val="22"/>
          <w:szCs w:val="22"/>
        </w:rPr>
        <w:t>The RCOG was founded in 192</w:t>
      </w:r>
      <w:r w:rsidR="002707CF">
        <w:rPr>
          <w:rFonts w:ascii="Arial" w:hAnsi="Arial" w:cs="Arial"/>
          <w:sz w:val="22"/>
          <w:szCs w:val="22"/>
        </w:rPr>
        <w:t>9</w:t>
      </w:r>
      <w:r w:rsidR="005D2FE3">
        <w:rPr>
          <w:rFonts w:ascii="Arial" w:hAnsi="Arial" w:cs="Arial"/>
          <w:sz w:val="22"/>
          <w:szCs w:val="22"/>
        </w:rPr>
        <w:t xml:space="preserve">. </w:t>
      </w:r>
      <w:r w:rsidRPr="005C766A">
        <w:rPr>
          <w:rFonts w:ascii="Arial" w:hAnsi="Arial" w:cs="Arial"/>
          <w:sz w:val="22"/>
          <w:szCs w:val="22"/>
        </w:rPr>
        <w:t>Many gynaecologists regarded themselves first and foremost as surgeons, who happened to specialise in diseases of women. To them, the FRCS (Fellowship of the Royal College of Surgeons) was the required higher qualification</w:t>
      </w:r>
      <w:r w:rsidR="002707CF">
        <w:rPr>
          <w:rFonts w:ascii="Arial" w:hAnsi="Arial" w:cs="Arial"/>
          <w:sz w:val="22"/>
          <w:szCs w:val="22"/>
        </w:rPr>
        <w:t xml:space="preserve">. </w:t>
      </w:r>
      <w:r w:rsidRPr="005C766A">
        <w:rPr>
          <w:rFonts w:ascii="Arial" w:hAnsi="Arial" w:cs="Arial"/>
          <w:sz w:val="22"/>
          <w:szCs w:val="22"/>
        </w:rPr>
        <w:t>Until quite recently, aspiring gynaecologists were expected to undergo general surgical training and to obtain a Fellowship of one or other of the surgical colleges before embarking on their specialty postgraduate training.</w:t>
      </w:r>
    </w:p>
    <w:p w14:paraId="4F144F5A" w14:textId="77777777" w:rsidR="00B43E03" w:rsidRDefault="00B43E03" w:rsidP="005C766A">
      <w:pPr>
        <w:spacing w:after="0" w:line="240" w:lineRule="auto"/>
        <w:rPr>
          <w:rFonts w:ascii="Arial" w:hAnsi="Arial" w:cs="Arial"/>
          <w:sz w:val="22"/>
          <w:szCs w:val="22"/>
        </w:rPr>
      </w:pPr>
    </w:p>
    <w:p w14:paraId="7EBAFF58" w14:textId="77777777" w:rsidR="00B43E03" w:rsidRDefault="00B43E03" w:rsidP="005C766A">
      <w:pPr>
        <w:spacing w:after="0" w:line="240" w:lineRule="auto"/>
        <w:rPr>
          <w:rFonts w:ascii="Arial" w:hAnsi="Arial" w:cs="Arial"/>
          <w:sz w:val="22"/>
          <w:szCs w:val="22"/>
        </w:rPr>
      </w:pPr>
    </w:p>
    <w:p w14:paraId="582C1DFF" w14:textId="77777777" w:rsidR="00B43E03" w:rsidRDefault="00B43E03" w:rsidP="00B43E03">
      <w:pPr>
        <w:spacing w:after="0" w:line="240" w:lineRule="auto"/>
        <w:rPr>
          <w:rFonts w:ascii="Arial" w:hAnsi="Arial" w:cs="Arial"/>
          <w:b/>
          <w:bCs/>
          <w:sz w:val="22"/>
          <w:szCs w:val="22"/>
        </w:rPr>
      </w:pPr>
      <w:r w:rsidRPr="00B43E03">
        <w:rPr>
          <w:rFonts w:ascii="Arial" w:hAnsi="Arial" w:cs="Arial"/>
          <w:b/>
          <w:bCs/>
          <w:sz w:val="22"/>
          <w:szCs w:val="22"/>
        </w:rPr>
        <w:t>Key Historical Milestones</w:t>
      </w:r>
    </w:p>
    <w:p w14:paraId="26A3D28B" w14:textId="77777777" w:rsidR="00B43E03" w:rsidRPr="00B43E03" w:rsidRDefault="00B43E03" w:rsidP="00B43E03">
      <w:pPr>
        <w:spacing w:after="0" w:line="240" w:lineRule="auto"/>
        <w:rPr>
          <w:rFonts w:ascii="Arial" w:hAnsi="Arial" w:cs="Arial"/>
          <w:b/>
          <w:bCs/>
          <w:sz w:val="22"/>
          <w:szCs w:val="22"/>
        </w:rPr>
      </w:pPr>
    </w:p>
    <w:p w14:paraId="2F8792E2" w14:textId="4CBC403E" w:rsidR="00B43E03" w:rsidRPr="00B43E03" w:rsidRDefault="00B43E03" w:rsidP="00C02C87">
      <w:pPr>
        <w:spacing w:after="0" w:line="240" w:lineRule="auto"/>
        <w:rPr>
          <w:rFonts w:ascii="Arial" w:hAnsi="Arial" w:cs="Arial"/>
          <w:sz w:val="22"/>
          <w:szCs w:val="22"/>
        </w:rPr>
      </w:pPr>
      <w:r w:rsidRPr="00B43E03">
        <w:rPr>
          <w:rFonts w:ascii="Arial" w:hAnsi="Arial" w:cs="Arial"/>
          <w:sz w:val="22"/>
          <w:szCs w:val="22"/>
        </w:rPr>
        <w:t>19th Century: High mortality in childbirth; limited women in medicine.</w:t>
      </w:r>
    </w:p>
    <w:p w14:paraId="7F1ABA5F" w14:textId="77777777" w:rsidR="00B43E03" w:rsidRPr="00B43E03" w:rsidRDefault="00B43E03" w:rsidP="00C02C87">
      <w:pPr>
        <w:spacing w:after="0" w:line="240" w:lineRule="auto"/>
        <w:rPr>
          <w:rFonts w:ascii="Arial" w:hAnsi="Arial" w:cs="Arial"/>
          <w:sz w:val="22"/>
          <w:szCs w:val="22"/>
        </w:rPr>
      </w:pPr>
    </w:p>
    <w:p w14:paraId="3F6CB949" w14:textId="356CA264" w:rsidR="00B43E03" w:rsidRPr="00B43E03" w:rsidRDefault="00B43E03" w:rsidP="00C02C87">
      <w:pPr>
        <w:spacing w:after="0" w:line="240" w:lineRule="auto"/>
        <w:rPr>
          <w:rFonts w:ascii="Arial" w:hAnsi="Arial" w:cs="Arial"/>
          <w:sz w:val="22"/>
          <w:szCs w:val="22"/>
        </w:rPr>
      </w:pPr>
      <w:r w:rsidRPr="00B43E03">
        <w:rPr>
          <w:rFonts w:ascii="Arial" w:hAnsi="Arial" w:cs="Arial"/>
          <w:sz w:val="22"/>
          <w:szCs w:val="22"/>
        </w:rPr>
        <w:t>1918/1928: Women get the vote, allowing political focus on health.</w:t>
      </w:r>
    </w:p>
    <w:p w14:paraId="490CF937" w14:textId="3F61133E" w:rsidR="00B43E03" w:rsidRPr="00B43E03" w:rsidRDefault="00B43E03" w:rsidP="00C02C87">
      <w:pPr>
        <w:spacing w:after="0" w:line="240" w:lineRule="auto"/>
        <w:rPr>
          <w:rFonts w:ascii="Arial" w:hAnsi="Arial" w:cs="Arial"/>
          <w:sz w:val="22"/>
          <w:szCs w:val="22"/>
        </w:rPr>
      </w:pPr>
      <w:r w:rsidRPr="00B43E03">
        <w:rPr>
          <w:rFonts w:ascii="Arial" w:hAnsi="Arial" w:cs="Arial"/>
          <w:sz w:val="22"/>
          <w:szCs w:val="22"/>
        </w:rPr>
        <w:tab/>
      </w:r>
    </w:p>
    <w:p w14:paraId="11C188B4" w14:textId="185244E2" w:rsidR="00B43E03" w:rsidRPr="00B43E03" w:rsidRDefault="00B43E03" w:rsidP="00C02C87">
      <w:pPr>
        <w:spacing w:after="0" w:line="240" w:lineRule="auto"/>
        <w:rPr>
          <w:rFonts w:ascii="Arial" w:hAnsi="Arial" w:cs="Arial"/>
          <w:sz w:val="22"/>
          <w:szCs w:val="22"/>
        </w:rPr>
      </w:pPr>
      <w:r w:rsidRPr="00B43E03">
        <w:rPr>
          <w:rFonts w:ascii="Arial" w:hAnsi="Arial" w:cs="Arial"/>
          <w:sz w:val="22"/>
          <w:szCs w:val="22"/>
        </w:rPr>
        <w:t>1948: Formation of NHS brings free healthcare, though specialized women’s services developed slowly.</w:t>
      </w:r>
    </w:p>
    <w:p w14:paraId="48A60D13" w14:textId="44C47248" w:rsidR="00B43E03" w:rsidRPr="00B43E03" w:rsidRDefault="00B43E03" w:rsidP="00C02C87">
      <w:pPr>
        <w:spacing w:after="0" w:line="240" w:lineRule="auto"/>
        <w:rPr>
          <w:rFonts w:ascii="Arial" w:hAnsi="Arial" w:cs="Arial"/>
          <w:sz w:val="22"/>
          <w:szCs w:val="22"/>
        </w:rPr>
      </w:pPr>
      <w:r w:rsidRPr="00B43E03">
        <w:rPr>
          <w:rFonts w:ascii="Arial" w:hAnsi="Arial" w:cs="Arial"/>
          <w:sz w:val="22"/>
          <w:szCs w:val="22"/>
        </w:rPr>
        <w:tab/>
      </w:r>
    </w:p>
    <w:p w14:paraId="255067C6" w14:textId="78CEA8DC" w:rsidR="00B43E03" w:rsidRPr="00B43E03" w:rsidRDefault="00B43E03" w:rsidP="00C02C87">
      <w:pPr>
        <w:spacing w:after="0" w:line="240" w:lineRule="auto"/>
        <w:rPr>
          <w:rFonts w:ascii="Arial" w:hAnsi="Arial" w:cs="Arial"/>
          <w:sz w:val="22"/>
          <w:szCs w:val="22"/>
        </w:rPr>
      </w:pPr>
      <w:r w:rsidRPr="00B43E03">
        <w:rPr>
          <w:rFonts w:ascii="Arial" w:hAnsi="Arial" w:cs="Arial"/>
          <w:sz w:val="22"/>
          <w:szCs w:val="22"/>
        </w:rPr>
        <w:t>1960s/70s: Reproductive revolution (The Pill and Abortion Act).</w:t>
      </w:r>
    </w:p>
    <w:p w14:paraId="18A9D08D" w14:textId="7CC8F74E" w:rsidR="00B43E03" w:rsidRPr="00B43E03" w:rsidRDefault="00B43E03" w:rsidP="00C02C87">
      <w:pPr>
        <w:spacing w:after="0" w:line="240" w:lineRule="auto"/>
        <w:rPr>
          <w:rFonts w:ascii="Arial" w:hAnsi="Arial" w:cs="Arial"/>
          <w:sz w:val="22"/>
          <w:szCs w:val="22"/>
        </w:rPr>
      </w:pPr>
      <w:r w:rsidRPr="00B43E03">
        <w:rPr>
          <w:rFonts w:ascii="Arial" w:hAnsi="Arial" w:cs="Arial"/>
          <w:sz w:val="22"/>
          <w:szCs w:val="22"/>
        </w:rPr>
        <w:tab/>
      </w:r>
    </w:p>
    <w:p w14:paraId="45B27ED9" w14:textId="128B159E" w:rsidR="00B43E03" w:rsidRPr="00B43E03" w:rsidRDefault="00B43E03" w:rsidP="00C02C87">
      <w:pPr>
        <w:spacing w:after="0" w:line="240" w:lineRule="auto"/>
        <w:rPr>
          <w:rFonts w:ascii="Arial" w:hAnsi="Arial" w:cs="Arial"/>
          <w:sz w:val="22"/>
          <w:szCs w:val="22"/>
        </w:rPr>
      </w:pPr>
      <w:r w:rsidRPr="00B43E03">
        <w:rPr>
          <w:rFonts w:ascii="Arial" w:hAnsi="Arial" w:cs="Arial"/>
          <w:sz w:val="22"/>
          <w:szCs w:val="22"/>
        </w:rPr>
        <w:t>Modern Day: Increasing focus on menopause,</w:t>
      </w:r>
      <w:r w:rsidR="00C02C87">
        <w:rPr>
          <w:rFonts w:ascii="Arial" w:hAnsi="Arial" w:cs="Arial"/>
          <w:sz w:val="22"/>
          <w:szCs w:val="22"/>
        </w:rPr>
        <w:t xml:space="preserve"> </w:t>
      </w:r>
      <w:r w:rsidRPr="00B43E03">
        <w:rPr>
          <w:rFonts w:ascii="Arial" w:hAnsi="Arial" w:cs="Arial"/>
          <w:sz w:val="22"/>
          <w:szCs w:val="22"/>
        </w:rPr>
        <w:t xml:space="preserve">endometriosis, and the removing of gender health inequalities. </w:t>
      </w:r>
    </w:p>
    <w:p w14:paraId="655F200C" w14:textId="77777777" w:rsidR="00B43E03" w:rsidRPr="001A087E" w:rsidRDefault="00B43E03" w:rsidP="00C02C87">
      <w:pPr>
        <w:spacing w:after="0" w:line="240" w:lineRule="auto"/>
        <w:rPr>
          <w:rFonts w:ascii="Arial" w:hAnsi="Arial" w:cs="Arial"/>
          <w:sz w:val="22"/>
          <w:szCs w:val="22"/>
        </w:rPr>
      </w:pPr>
    </w:p>
    <w:p w14:paraId="15C7D437" w14:textId="77777777" w:rsidR="001A087E" w:rsidRPr="001A087E" w:rsidRDefault="001A087E" w:rsidP="001A087E">
      <w:pPr>
        <w:spacing w:after="0" w:line="240" w:lineRule="auto"/>
        <w:rPr>
          <w:rFonts w:ascii="Arial" w:hAnsi="Arial" w:cs="Arial"/>
          <w:sz w:val="22"/>
          <w:szCs w:val="22"/>
        </w:rPr>
      </w:pPr>
      <w:r w:rsidRPr="001A087E">
        <w:rPr>
          <w:rFonts w:ascii="Arial" w:hAnsi="Arial" w:cs="Arial"/>
          <w:sz w:val="22"/>
          <w:szCs w:val="22"/>
        </w:rPr>
        <w:t> </w:t>
      </w:r>
    </w:p>
    <w:p w14:paraId="1CB9FEED" w14:textId="4C668042" w:rsidR="00854837" w:rsidRDefault="00854837">
      <w:pPr>
        <w:spacing w:after="0" w:line="270" w:lineRule="auto"/>
        <w:rPr>
          <w:rFonts w:ascii="Arial" w:hAnsi="Arial" w:cs="Arial"/>
          <w:sz w:val="22"/>
          <w:szCs w:val="22"/>
        </w:rPr>
      </w:pPr>
    </w:p>
    <w:p w14:paraId="569EB812" w14:textId="2EB9EB9D" w:rsidR="00FC131E" w:rsidRDefault="00FC131E">
      <w:pPr>
        <w:spacing w:after="0" w:line="270" w:lineRule="auto"/>
        <w:rPr>
          <w:rFonts w:ascii="Arial" w:hAnsi="Arial" w:cs="Arial"/>
          <w:sz w:val="22"/>
          <w:szCs w:val="22"/>
        </w:rPr>
      </w:pPr>
      <w:r>
        <w:rPr>
          <w:rFonts w:ascii="Arial" w:hAnsi="Arial" w:cs="Arial"/>
          <w:sz w:val="22"/>
          <w:szCs w:val="22"/>
        </w:rPr>
        <w:t>The current situation</w:t>
      </w:r>
    </w:p>
    <w:p w14:paraId="3C1A63DC" w14:textId="77777777" w:rsidR="00B42233" w:rsidRPr="00050DC9" w:rsidRDefault="00B42233">
      <w:pPr>
        <w:spacing w:after="0" w:line="270" w:lineRule="auto"/>
        <w:rPr>
          <w:rFonts w:ascii="Arial" w:hAnsi="Arial" w:cs="Arial"/>
          <w:sz w:val="22"/>
          <w:szCs w:val="22"/>
        </w:rPr>
      </w:pPr>
    </w:p>
    <w:p w14:paraId="6EBF62E6" w14:textId="77777777" w:rsidR="00FB286A" w:rsidRDefault="008F62F2" w:rsidP="00ED4E2D">
      <w:pPr>
        <w:spacing w:after="0" w:line="240" w:lineRule="auto"/>
        <w:rPr>
          <w:rFonts w:ascii="Arial" w:eastAsia="Arial" w:hAnsi="Arial" w:cs="Arial"/>
          <w:b/>
          <w:bCs/>
          <w:color w:val="252525"/>
          <w:sz w:val="22"/>
          <w:szCs w:val="22"/>
        </w:rPr>
      </w:pPr>
      <w:r w:rsidRPr="00B42233">
        <w:rPr>
          <w:rFonts w:ascii="Arial" w:eastAsia="Arial" w:hAnsi="Arial" w:cs="Arial"/>
          <w:b/>
          <w:bCs/>
          <w:color w:val="252525"/>
          <w:sz w:val="22"/>
          <w:szCs w:val="22"/>
        </w:rPr>
        <w:t xml:space="preserve">The NHS Women's Health Strategy for England </w:t>
      </w:r>
    </w:p>
    <w:p w14:paraId="3C4616EE" w14:textId="3156EC98" w:rsidR="00ED4E2D" w:rsidRPr="00ED4E2D" w:rsidRDefault="00ED4E2D" w:rsidP="00ED4E2D">
      <w:pPr>
        <w:spacing w:after="0" w:line="240" w:lineRule="auto"/>
        <w:rPr>
          <w:rFonts w:ascii="Arial" w:eastAsia="Arial" w:hAnsi="Arial" w:cs="Arial"/>
          <w:color w:val="252525"/>
          <w:sz w:val="22"/>
          <w:szCs w:val="22"/>
        </w:rPr>
      </w:pPr>
      <w:r w:rsidRPr="00ED4E2D">
        <w:rPr>
          <w:rFonts w:ascii="Arial" w:eastAsia="Arial" w:hAnsi="Arial" w:cs="Arial"/>
          <w:color w:val="252525"/>
          <w:sz w:val="22"/>
          <w:szCs w:val="22"/>
        </w:rPr>
        <w:t>The strategy was refreshed in 2026 to tackle "medical misogyny" and is treated as a 10-year, evolving commitment to ensure women’s voices shape their care. </w:t>
      </w:r>
    </w:p>
    <w:p w14:paraId="6CE74B1D" w14:textId="2AFA311F" w:rsidR="00B42233" w:rsidRDefault="00B42233">
      <w:pPr>
        <w:spacing w:after="0" w:line="240" w:lineRule="auto"/>
        <w:rPr>
          <w:rFonts w:ascii="Arial" w:eastAsia="Arial" w:hAnsi="Arial" w:cs="Arial"/>
          <w:color w:val="252525"/>
          <w:sz w:val="22"/>
          <w:szCs w:val="22"/>
        </w:rPr>
      </w:pPr>
    </w:p>
    <w:p w14:paraId="22B89C25" w14:textId="0B368299" w:rsidR="00C44051" w:rsidRDefault="00FB286A">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It </w:t>
      </w:r>
      <w:r w:rsidR="008F62F2" w:rsidRPr="00050DC9">
        <w:rPr>
          <w:rFonts w:ascii="Arial" w:eastAsia="Arial" w:hAnsi="Arial" w:cs="Arial"/>
          <w:color w:val="252525"/>
          <w:sz w:val="22"/>
          <w:szCs w:val="22"/>
        </w:rPr>
        <w:t>aims to tackle gender health disparities</w:t>
      </w:r>
      <w:r w:rsidR="009000F0">
        <w:rPr>
          <w:rFonts w:ascii="Arial" w:eastAsia="Arial" w:hAnsi="Arial" w:cs="Arial"/>
          <w:color w:val="252525"/>
          <w:sz w:val="22"/>
          <w:szCs w:val="22"/>
        </w:rPr>
        <w:t xml:space="preserve"> (including for ethnic minorities and disadvantaged groups)</w:t>
      </w:r>
      <w:r w:rsidR="008F62F2" w:rsidRPr="00050DC9">
        <w:rPr>
          <w:rFonts w:ascii="Arial" w:eastAsia="Arial" w:hAnsi="Arial" w:cs="Arial"/>
          <w:color w:val="252525"/>
          <w:sz w:val="22"/>
          <w:szCs w:val="22"/>
        </w:rPr>
        <w:t xml:space="preserve"> by putting women's voices at the heart of care</w:t>
      </w:r>
      <w:r w:rsidR="00686E51">
        <w:rPr>
          <w:rFonts w:ascii="Arial" w:eastAsia="Arial" w:hAnsi="Arial" w:cs="Arial"/>
          <w:color w:val="252525"/>
          <w:sz w:val="22"/>
          <w:szCs w:val="22"/>
        </w:rPr>
        <w:t xml:space="preserve"> (ad</w:t>
      </w:r>
      <w:r w:rsidR="00686E51" w:rsidRPr="00686E51">
        <w:rPr>
          <w:rFonts w:ascii="Arial" w:eastAsia="Arial" w:hAnsi="Arial" w:cs="Arial"/>
          <w:color w:val="252525"/>
          <w:sz w:val="22"/>
          <w:szCs w:val="22"/>
        </w:rPr>
        <w:t>dressing findings that 15% of women feel rarely or never listened to by health professional</w:t>
      </w:r>
      <w:r w:rsidR="00803DDE">
        <w:rPr>
          <w:rFonts w:ascii="Arial" w:eastAsia="Arial" w:hAnsi="Arial" w:cs="Arial"/>
          <w:color w:val="252525"/>
          <w:sz w:val="22"/>
          <w:szCs w:val="22"/>
        </w:rPr>
        <w:t>s)</w:t>
      </w:r>
      <w:r w:rsidR="008F62F2" w:rsidRPr="00050DC9">
        <w:rPr>
          <w:rFonts w:ascii="Arial" w:eastAsia="Arial" w:hAnsi="Arial" w:cs="Arial"/>
          <w:color w:val="252525"/>
          <w:sz w:val="22"/>
          <w:szCs w:val="22"/>
        </w:rPr>
        <w:t>, reducing diagnosis delays, and improving access to services.</w:t>
      </w:r>
    </w:p>
    <w:p w14:paraId="2F80D7D3" w14:textId="3446FF30" w:rsidR="00686E51" w:rsidRDefault="008F62F2">
      <w:pPr>
        <w:spacing w:after="0" w:line="240" w:lineRule="auto"/>
        <w:rPr>
          <w:rFonts w:ascii="Arial" w:eastAsia="Arial" w:hAnsi="Arial" w:cs="Arial"/>
          <w:color w:val="252525"/>
          <w:sz w:val="22"/>
          <w:szCs w:val="22"/>
        </w:rPr>
      </w:pPr>
      <w:r w:rsidRPr="00050DC9">
        <w:rPr>
          <w:rFonts w:ascii="Arial" w:eastAsia="Arial" w:hAnsi="Arial" w:cs="Arial"/>
          <w:color w:val="252525"/>
          <w:sz w:val="22"/>
          <w:szCs w:val="22"/>
        </w:rPr>
        <w:t xml:space="preserve"> </w:t>
      </w:r>
    </w:p>
    <w:p w14:paraId="491FFCEA" w14:textId="77777777" w:rsidR="009A2497" w:rsidRDefault="008F62F2" w:rsidP="00DE5134">
      <w:pPr>
        <w:spacing w:after="0" w:line="240" w:lineRule="auto"/>
        <w:rPr>
          <w:rFonts w:ascii="Arial" w:eastAsia="Arial" w:hAnsi="Arial" w:cs="Arial"/>
          <w:color w:val="252525"/>
          <w:sz w:val="22"/>
          <w:szCs w:val="22"/>
        </w:rPr>
      </w:pPr>
      <w:r w:rsidRPr="00803DDE">
        <w:rPr>
          <w:rFonts w:ascii="Arial" w:eastAsia="Arial" w:hAnsi="Arial" w:cs="Arial"/>
          <w:b/>
          <w:bCs/>
          <w:color w:val="252525"/>
          <w:sz w:val="22"/>
          <w:szCs w:val="22"/>
        </w:rPr>
        <w:t xml:space="preserve">Key priorities </w:t>
      </w:r>
      <w:r w:rsidRPr="00050DC9">
        <w:rPr>
          <w:rFonts w:ascii="Arial" w:eastAsia="Arial" w:hAnsi="Arial" w:cs="Arial"/>
          <w:color w:val="252525"/>
          <w:sz w:val="22"/>
          <w:szCs w:val="22"/>
        </w:rPr>
        <w:t xml:space="preserve">include </w:t>
      </w:r>
    </w:p>
    <w:p w14:paraId="5B2F27D5" w14:textId="77777777" w:rsidR="00C471B6" w:rsidRPr="00C471B6" w:rsidRDefault="008F62F2" w:rsidP="00C471B6">
      <w:pPr>
        <w:pStyle w:val="ListParagraph"/>
        <w:numPr>
          <w:ilvl w:val="0"/>
          <w:numId w:val="11"/>
        </w:numPr>
        <w:spacing w:after="0" w:line="240" w:lineRule="auto"/>
        <w:rPr>
          <w:rFonts w:ascii="Arial" w:hAnsi="Arial" w:cs="Arial"/>
          <w:b/>
          <w:bCs/>
          <w:sz w:val="22"/>
          <w:szCs w:val="22"/>
        </w:rPr>
      </w:pPr>
      <w:r w:rsidRPr="00C471B6">
        <w:rPr>
          <w:rFonts w:ascii="Arial" w:eastAsia="Arial" w:hAnsi="Arial" w:cs="Arial"/>
          <w:color w:val="252525"/>
          <w:sz w:val="22"/>
          <w:szCs w:val="22"/>
        </w:rPr>
        <w:t>expanding one-stop "Women's Health Hubs</w:t>
      </w:r>
      <w:r w:rsidR="00DE5134" w:rsidRPr="00C471B6">
        <w:rPr>
          <w:rFonts w:ascii="Arial" w:eastAsia="Arial" w:hAnsi="Arial" w:cs="Arial"/>
          <w:color w:val="252525"/>
          <w:sz w:val="22"/>
          <w:szCs w:val="22"/>
        </w:rPr>
        <w:t>”</w:t>
      </w:r>
      <w:r w:rsidR="00803DDE" w:rsidRPr="00C471B6">
        <w:rPr>
          <w:rFonts w:ascii="Arial" w:eastAsia="Arial" w:hAnsi="Arial" w:cs="Arial"/>
          <w:color w:val="252525"/>
          <w:sz w:val="22"/>
          <w:szCs w:val="22"/>
        </w:rPr>
        <w:t xml:space="preserve"> </w:t>
      </w:r>
      <w:r w:rsidR="00DE5134" w:rsidRPr="00C471B6">
        <w:rPr>
          <w:rFonts w:ascii="Arial" w:eastAsia="Arial" w:hAnsi="Arial" w:cs="Arial"/>
          <w:color w:val="252525"/>
          <w:sz w:val="22"/>
          <w:szCs w:val="22"/>
        </w:rPr>
        <w:t>(</w:t>
      </w:r>
      <w:r w:rsidR="00803DDE" w:rsidRPr="00C471B6">
        <w:rPr>
          <w:rFonts w:ascii="Arial" w:eastAsia="Arial" w:hAnsi="Arial" w:cs="Arial"/>
          <w:color w:val="252525"/>
          <w:sz w:val="22"/>
          <w:szCs w:val="22"/>
        </w:rPr>
        <w:t>community-based "one-stop clinics" that bundle services like gynaecology, contraception, and menopause support</w:t>
      </w:r>
      <w:r w:rsidR="009000F0" w:rsidRPr="00C471B6">
        <w:rPr>
          <w:rFonts w:ascii="Arial" w:eastAsia="Arial" w:hAnsi="Arial" w:cs="Arial"/>
          <w:color w:val="252525"/>
          <w:sz w:val="22"/>
          <w:szCs w:val="22"/>
        </w:rPr>
        <w:t xml:space="preserve"> to reduce waiting times for </w:t>
      </w:r>
      <w:r w:rsidR="009A2497" w:rsidRPr="00C471B6">
        <w:rPr>
          <w:rFonts w:ascii="Arial" w:eastAsia="Arial" w:hAnsi="Arial" w:cs="Arial"/>
          <w:color w:val="252525"/>
          <w:sz w:val="22"/>
          <w:szCs w:val="22"/>
        </w:rPr>
        <w:t>gynaecology services and improving access to contraception and abortion services.</w:t>
      </w:r>
      <w:r w:rsidR="00DE5134" w:rsidRPr="00C471B6">
        <w:rPr>
          <w:rFonts w:ascii="Arial" w:eastAsia="Arial" w:hAnsi="Arial" w:cs="Arial"/>
          <w:color w:val="252525"/>
          <w:sz w:val="22"/>
          <w:szCs w:val="22"/>
        </w:rPr>
        <w:t>)</w:t>
      </w:r>
    </w:p>
    <w:p w14:paraId="7CD99EF5" w14:textId="77777777" w:rsidR="00C471B6" w:rsidRPr="00C471B6" w:rsidRDefault="008F62F2" w:rsidP="00C471B6">
      <w:pPr>
        <w:pStyle w:val="ListParagraph"/>
        <w:numPr>
          <w:ilvl w:val="0"/>
          <w:numId w:val="11"/>
        </w:numPr>
        <w:spacing w:after="0" w:line="240" w:lineRule="auto"/>
        <w:rPr>
          <w:rFonts w:ascii="Arial" w:hAnsi="Arial" w:cs="Arial"/>
          <w:b/>
          <w:bCs/>
          <w:sz w:val="22"/>
          <w:szCs w:val="22"/>
        </w:rPr>
      </w:pPr>
      <w:r w:rsidRPr="00C471B6">
        <w:rPr>
          <w:rFonts w:ascii="Arial" w:eastAsia="Arial" w:hAnsi="Arial" w:cs="Arial"/>
          <w:color w:val="252525"/>
          <w:sz w:val="22"/>
          <w:szCs w:val="22"/>
        </w:rPr>
        <w:t>improving menopause care</w:t>
      </w:r>
      <w:r w:rsidR="00116A70" w:rsidRPr="00116A70">
        <w:t xml:space="preserve"> </w:t>
      </w:r>
      <w:r w:rsidR="002A574E">
        <w:t xml:space="preserve">with other focuses on </w:t>
      </w:r>
      <w:r w:rsidR="002A574E" w:rsidRPr="00C471B6">
        <w:rPr>
          <w:rFonts w:ascii="Arial" w:eastAsia="Arial" w:hAnsi="Arial" w:cs="Arial"/>
          <w:color w:val="252525"/>
          <w:sz w:val="22"/>
          <w:szCs w:val="22"/>
        </w:rPr>
        <w:t>m</w:t>
      </w:r>
      <w:r w:rsidR="00116A70" w:rsidRPr="00C471B6">
        <w:rPr>
          <w:rFonts w:ascii="Arial" w:eastAsia="Arial" w:hAnsi="Arial" w:cs="Arial"/>
          <w:color w:val="252525"/>
          <w:sz w:val="22"/>
          <w:szCs w:val="22"/>
        </w:rPr>
        <w:t>enstrual health, fertility, pregnancy loss, and gynaecological conditions</w:t>
      </w:r>
    </w:p>
    <w:p w14:paraId="0437D0CE" w14:textId="77777777" w:rsidR="00C471B6" w:rsidRPr="00C471B6" w:rsidRDefault="008F62F2" w:rsidP="00C471B6">
      <w:pPr>
        <w:pStyle w:val="ListParagraph"/>
        <w:numPr>
          <w:ilvl w:val="0"/>
          <w:numId w:val="11"/>
        </w:numPr>
        <w:spacing w:after="0" w:line="240" w:lineRule="auto"/>
        <w:rPr>
          <w:rFonts w:ascii="Arial" w:hAnsi="Arial" w:cs="Arial"/>
          <w:b/>
          <w:bCs/>
          <w:sz w:val="22"/>
          <w:szCs w:val="22"/>
        </w:rPr>
      </w:pPr>
      <w:r w:rsidRPr="00C471B6">
        <w:rPr>
          <w:rFonts w:ascii="Arial" w:eastAsia="Arial" w:hAnsi="Arial" w:cs="Arial"/>
          <w:color w:val="252525"/>
          <w:sz w:val="22"/>
          <w:szCs w:val="22"/>
        </w:rPr>
        <w:t>enhancing mental health support</w:t>
      </w:r>
    </w:p>
    <w:p w14:paraId="25F848DE" w14:textId="77777777" w:rsidR="00C471B6" w:rsidRPr="00C471B6" w:rsidRDefault="008F62F2" w:rsidP="00C471B6">
      <w:pPr>
        <w:pStyle w:val="ListParagraph"/>
        <w:numPr>
          <w:ilvl w:val="0"/>
          <w:numId w:val="11"/>
        </w:numPr>
        <w:spacing w:after="0" w:line="240" w:lineRule="auto"/>
        <w:rPr>
          <w:rFonts w:ascii="Arial" w:hAnsi="Arial" w:cs="Arial"/>
          <w:b/>
          <w:bCs/>
          <w:sz w:val="22"/>
          <w:szCs w:val="22"/>
        </w:rPr>
      </w:pPr>
      <w:r w:rsidRPr="00C471B6">
        <w:rPr>
          <w:rFonts w:ascii="Arial" w:eastAsia="Arial" w:hAnsi="Arial" w:cs="Arial"/>
          <w:color w:val="252525"/>
          <w:sz w:val="22"/>
          <w:szCs w:val="22"/>
        </w:rPr>
        <w:t>enhancing research</w:t>
      </w:r>
      <w:r w:rsidR="00DE5134" w:rsidRPr="00C471B6">
        <w:rPr>
          <w:rFonts w:ascii="Arial" w:eastAsia="Arial" w:hAnsi="Arial" w:cs="Arial"/>
          <w:color w:val="252525"/>
          <w:sz w:val="22"/>
          <w:szCs w:val="22"/>
        </w:rPr>
        <w:t xml:space="preserve"> (tackling the lack of evidence by introducing gender-balanced research guidelines.</w:t>
      </w:r>
      <w:r w:rsidR="00387086" w:rsidRPr="00C471B6">
        <w:rPr>
          <w:rFonts w:ascii="Arial" w:eastAsia="Arial" w:hAnsi="Arial" w:cs="Arial"/>
          <w:color w:val="252525"/>
          <w:sz w:val="22"/>
          <w:szCs w:val="22"/>
        </w:rPr>
        <w:t xml:space="preserve"> </w:t>
      </w:r>
    </w:p>
    <w:p w14:paraId="5CD40255" w14:textId="4ED0892E" w:rsidR="00854837" w:rsidRPr="00C471B6" w:rsidRDefault="00C471B6" w:rsidP="00C471B6">
      <w:pPr>
        <w:pStyle w:val="ListParagraph"/>
        <w:numPr>
          <w:ilvl w:val="0"/>
          <w:numId w:val="11"/>
        </w:numPr>
        <w:spacing w:after="0" w:line="240" w:lineRule="auto"/>
        <w:rPr>
          <w:rFonts w:ascii="Arial" w:hAnsi="Arial" w:cs="Arial"/>
          <w:b/>
          <w:bCs/>
          <w:sz w:val="22"/>
          <w:szCs w:val="22"/>
        </w:rPr>
      </w:pPr>
      <w:r>
        <w:rPr>
          <w:rFonts w:ascii="Arial" w:eastAsia="Arial" w:hAnsi="Arial" w:cs="Arial"/>
          <w:color w:val="252525"/>
          <w:sz w:val="22"/>
          <w:szCs w:val="22"/>
        </w:rPr>
        <w:t>a</w:t>
      </w:r>
      <w:r w:rsidR="00663F3C" w:rsidRPr="00C471B6">
        <w:rPr>
          <w:rFonts w:ascii="Arial" w:eastAsia="Arial" w:hAnsi="Arial" w:cs="Arial"/>
          <w:color w:val="252525"/>
          <w:sz w:val="22"/>
          <w:szCs w:val="22"/>
        </w:rPr>
        <w:t xml:space="preserve"> change in perspective by</w:t>
      </w:r>
      <w:r w:rsidR="00DE5134" w:rsidRPr="00C471B6">
        <w:rPr>
          <w:rFonts w:ascii="Arial" w:eastAsia="Arial" w:hAnsi="Arial" w:cs="Arial"/>
          <w:color w:val="252525"/>
          <w:sz w:val="22"/>
          <w:szCs w:val="22"/>
        </w:rPr>
        <w:t xml:space="preserve"> taking a Life-Course Approach: focusing on health needs across a woman's entire life, rather than just disease-specific interventions.</w:t>
      </w:r>
    </w:p>
    <w:p w14:paraId="4C6A5F07" w14:textId="77777777" w:rsidR="00854837" w:rsidRDefault="00854837">
      <w:pPr>
        <w:spacing w:after="0" w:line="270" w:lineRule="auto"/>
        <w:rPr>
          <w:rFonts w:ascii="Arial" w:hAnsi="Arial" w:cs="Arial"/>
          <w:sz w:val="22"/>
          <w:szCs w:val="22"/>
        </w:rPr>
      </w:pPr>
    </w:p>
    <w:p w14:paraId="2341CBB5" w14:textId="77777777" w:rsidR="00884BF0" w:rsidRPr="00884BF0" w:rsidRDefault="00884BF0" w:rsidP="00884BF0">
      <w:pPr>
        <w:spacing w:after="0" w:line="270" w:lineRule="auto"/>
        <w:rPr>
          <w:rFonts w:ascii="Arial" w:hAnsi="Arial" w:cs="Arial"/>
          <w:b/>
          <w:bCs/>
          <w:sz w:val="22"/>
          <w:szCs w:val="22"/>
        </w:rPr>
      </w:pPr>
      <w:r w:rsidRPr="00884BF0">
        <w:rPr>
          <w:rFonts w:ascii="Arial" w:hAnsi="Arial" w:cs="Arial"/>
          <w:b/>
          <w:bCs/>
          <w:sz w:val="22"/>
          <w:szCs w:val="22"/>
        </w:rPr>
        <w:t>Recent Updates and Actions</w:t>
      </w:r>
    </w:p>
    <w:p w14:paraId="25116566" w14:textId="5DF05133" w:rsidR="00854837" w:rsidRPr="00050DC9" w:rsidRDefault="00884BF0" w:rsidP="008F62F2">
      <w:pPr>
        <w:spacing w:after="0" w:line="270" w:lineRule="auto"/>
        <w:rPr>
          <w:rFonts w:ascii="Arial" w:hAnsi="Arial" w:cs="Arial"/>
          <w:sz w:val="22"/>
          <w:szCs w:val="22"/>
        </w:rPr>
      </w:pPr>
      <w:r w:rsidRPr="00884BF0">
        <w:rPr>
          <w:rFonts w:ascii="Arial" w:hAnsi="Arial" w:cs="Arial"/>
          <w:b/>
          <w:bCs/>
          <w:sz w:val="22"/>
          <w:szCs w:val="22"/>
        </w:rPr>
        <w:t>Digital Upgrades:</w:t>
      </w:r>
      <w:r w:rsidRPr="00884BF0">
        <w:rPr>
          <w:rFonts w:ascii="Arial" w:hAnsi="Arial" w:cs="Arial"/>
          <w:sz w:val="22"/>
          <w:szCs w:val="22"/>
        </w:rPr>
        <w:t xml:space="preserve"> The NHS website has been updated to include a dedicated women's health area and a new HRT</w:t>
      </w:r>
      <w:r w:rsidR="00E6313D">
        <w:rPr>
          <w:rFonts w:ascii="Arial" w:hAnsi="Arial" w:cs="Arial"/>
          <w:sz w:val="22"/>
          <w:szCs w:val="22"/>
        </w:rPr>
        <w:t xml:space="preserve"> </w:t>
      </w:r>
      <w:r w:rsidR="008F62F2" w:rsidRPr="00050DC9">
        <w:rPr>
          <w:rFonts w:ascii="Arial" w:eastAsia="Arial" w:hAnsi="Arial" w:cs="Arial"/>
          <w:color w:val="252525"/>
          <w:sz w:val="22"/>
          <w:szCs w:val="22"/>
        </w:rPr>
        <w:t>hub, making it a primary source of inform</w:t>
      </w:r>
      <w:r w:rsidR="008F62F2" w:rsidRPr="00050DC9">
        <w:rPr>
          <w:rFonts w:ascii="Arial" w:eastAsia="Arial" w:hAnsi="Arial" w:cs="Arial"/>
          <w:color w:val="252525"/>
          <w:sz w:val="22"/>
          <w:szCs w:val="22"/>
        </w:rPr>
        <w:t>ation.</w:t>
      </w:r>
    </w:p>
    <w:sectPr w:rsidR="00854837" w:rsidRPr="00050DC9" w:rsidSect="004C0CB3">
      <w:pgSz w:w="11900" w:h="16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2B7"/>
    <w:multiLevelType w:val="hybridMultilevel"/>
    <w:tmpl w:val="064E2396"/>
    <w:lvl w:ilvl="0" w:tplc="5B06895C">
      <w:start w:val="1"/>
      <w:numFmt w:val="upperLetter"/>
      <w:lvlText w:val="%1)"/>
      <w:lvlJc w:val="left"/>
      <w:pPr>
        <w:ind w:left="1080" w:hanging="360"/>
      </w:pPr>
      <w:rPr>
        <w:rFonts w:eastAsia="Arial" w:hint="default"/>
        <w:color w:val="252525"/>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57378A"/>
    <w:multiLevelType w:val="hybridMultilevel"/>
    <w:tmpl w:val="C1EE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26460"/>
    <w:multiLevelType w:val="hybridMultilevel"/>
    <w:tmpl w:val="E356FA7A"/>
    <w:lvl w:ilvl="0" w:tplc="05EA468C">
      <w:start w:val="1"/>
      <w:numFmt w:val="upperLetter"/>
      <w:lvlText w:val="%1)"/>
      <w:lvlJc w:val="left"/>
      <w:pPr>
        <w:ind w:left="720" w:hanging="360"/>
      </w:pPr>
      <w:rPr>
        <w:rFonts w:eastAsia="Arial" w:hint="default"/>
        <w:color w:val="2525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3313D5"/>
    <w:multiLevelType w:val="hybridMultilevel"/>
    <w:tmpl w:val="A8A0B388"/>
    <w:lvl w:ilvl="0" w:tplc="66DA237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16F0D"/>
    <w:multiLevelType w:val="hybridMultilevel"/>
    <w:tmpl w:val="EB9414B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68136B"/>
    <w:multiLevelType w:val="hybridMultilevel"/>
    <w:tmpl w:val="AE2442DC"/>
    <w:lvl w:ilvl="0" w:tplc="7DA491BE">
      <w:start w:val="1"/>
      <w:numFmt w:val="upperLetter"/>
      <w:lvlText w:val="%1)"/>
      <w:lvlJc w:val="left"/>
      <w:pPr>
        <w:ind w:left="720" w:hanging="360"/>
      </w:pPr>
      <w:rPr>
        <w:rFonts w:eastAsia="Arial" w:hint="default"/>
        <w:b/>
        <w:color w:val="2525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D800C0"/>
    <w:multiLevelType w:val="multilevel"/>
    <w:tmpl w:val="FC306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44F66"/>
    <w:multiLevelType w:val="multilevel"/>
    <w:tmpl w:val="8C8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DA57BF"/>
    <w:multiLevelType w:val="hybridMultilevel"/>
    <w:tmpl w:val="1D8C0E6A"/>
    <w:lvl w:ilvl="0" w:tplc="C48E0D78">
      <w:start w:val="1"/>
      <w:numFmt w:val="upperLetter"/>
      <w:lvlText w:val="%1)"/>
      <w:lvlJc w:val="left"/>
      <w:pPr>
        <w:ind w:left="720" w:hanging="360"/>
      </w:pPr>
      <w:rPr>
        <w:rFonts w:eastAsia="Arial" w:hint="default"/>
        <w:color w:val="2525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5242F4"/>
    <w:multiLevelType w:val="hybridMultilevel"/>
    <w:tmpl w:val="E79E392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7FD6598"/>
    <w:multiLevelType w:val="hybridMultilevel"/>
    <w:tmpl w:val="EBF2459C"/>
    <w:lvl w:ilvl="0" w:tplc="E1DAF10C">
      <w:start w:val="3"/>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2C28AF"/>
    <w:multiLevelType w:val="hybridMultilevel"/>
    <w:tmpl w:val="D8A82B8E"/>
    <w:lvl w:ilvl="0" w:tplc="5C0CB4D4">
      <w:start w:val="1"/>
      <w:numFmt w:val="bullet"/>
      <w:lvlText w:val="•"/>
      <w:lvlJc w:val="left"/>
      <w:rPr>
        <w:rFonts w:ascii="Arial" w:hAnsi="Arial"/>
        <w:color w:val="252525"/>
        <w:sz w:val="86"/>
      </w:rPr>
    </w:lvl>
    <w:lvl w:ilvl="1" w:tplc="BBC62676">
      <w:numFmt w:val="decimal"/>
      <w:lvlText w:val=""/>
      <w:lvlJc w:val="left"/>
    </w:lvl>
    <w:lvl w:ilvl="2" w:tplc="0A2A37E2">
      <w:numFmt w:val="decimal"/>
      <w:lvlText w:val=""/>
      <w:lvlJc w:val="left"/>
    </w:lvl>
    <w:lvl w:ilvl="3" w:tplc="4DE84AA6">
      <w:numFmt w:val="decimal"/>
      <w:lvlText w:val=""/>
      <w:lvlJc w:val="left"/>
    </w:lvl>
    <w:lvl w:ilvl="4" w:tplc="49D49640">
      <w:numFmt w:val="decimal"/>
      <w:lvlText w:val=""/>
      <w:lvlJc w:val="left"/>
    </w:lvl>
    <w:lvl w:ilvl="5" w:tplc="8816408A">
      <w:numFmt w:val="decimal"/>
      <w:lvlText w:val=""/>
      <w:lvlJc w:val="left"/>
    </w:lvl>
    <w:lvl w:ilvl="6" w:tplc="4CF010F0">
      <w:numFmt w:val="decimal"/>
      <w:lvlText w:val=""/>
      <w:lvlJc w:val="left"/>
    </w:lvl>
    <w:lvl w:ilvl="7" w:tplc="4F060C5C">
      <w:numFmt w:val="decimal"/>
      <w:lvlText w:val=""/>
      <w:lvlJc w:val="left"/>
    </w:lvl>
    <w:lvl w:ilvl="8" w:tplc="652EED80">
      <w:numFmt w:val="decimal"/>
      <w:lvlText w:val=""/>
      <w:lvlJc w:val="left"/>
    </w:lvl>
  </w:abstractNum>
  <w:abstractNum w:abstractNumId="12" w15:restartNumberingAfterBreak="0">
    <w:nsid w:val="7EE326BC"/>
    <w:multiLevelType w:val="hybridMultilevel"/>
    <w:tmpl w:val="E5AA5622"/>
    <w:lvl w:ilvl="0" w:tplc="90CA2E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12"/>
  </w:num>
  <w:num w:numId="4">
    <w:abstractNumId w:val="4"/>
  </w:num>
  <w:num w:numId="5">
    <w:abstractNumId w:val="5"/>
  </w:num>
  <w:num w:numId="6">
    <w:abstractNumId w:val="0"/>
  </w:num>
  <w:num w:numId="7">
    <w:abstractNumId w:val="6"/>
  </w:num>
  <w:num w:numId="8">
    <w:abstractNumId w:val="7"/>
  </w:num>
  <w:num w:numId="9">
    <w:abstractNumId w:val="8"/>
  </w:num>
  <w:num w:numId="10">
    <w:abstractNumId w:val="2"/>
  </w:num>
  <w:num w:numId="11">
    <w:abstractNumId w:val="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37"/>
    <w:rsid w:val="00011439"/>
    <w:rsid w:val="00011641"/>
    <w:rsid w:val="000171F4"/>
    <w:rsid w:val="00017318"/>
    <w:rsid w:val="00034AD8"/>
    <w:rsid w:val="00047BA4"/>
    <w:rsid w:val="00050DC9"/>
    <w:rsid w:val="00053C92"/>
    <w:rsid w:val="000858CB"/>
    <w:rsid w:val="000A125B"/>
    <w:rsid w:val="000A7399"/>
    <w:rsid w:val="000D3C4D"/>
    <w:rsid w:val="0011311B"/>
    <w:rsid w:val="00116A70"/>
    <w:rsid w:val="00144F39"/>
    <w:rsid w:val="00177CCC"/>
    <w:rsid w:val="00177D5E"/>
    <w:rsid w:val="00183C50"/>
    <w:rsid w:val="001A087E"/>
    <w:rsid w:val="001B19EB"/>
    <w:rsid w:val="001D6636"/>
    <w:rsid w:val="001E18AB"/>
    <w:rsid w:val="0020285B"/>
    <w:rsid w:val="00211DA1"/>
    <w:rsid w:val="0023247E"/>
    <w:rsid w:val="00252DAB"/>
    <w:rsid w:val="002707CF"/>
    <w:rsid w:val="00270A19"/>
    <w:rsid w:val="00280279"/>
    <w:rsid w:val="00281847"/>
    <w:rsid w:val="002A13A2"/>
    <w:rsid w:val="002A574E"/>
    <w:rsid w:val="002B02FC"/>
    <w:rsid w:val="002D684F"/>
    <w:rsid w:val="002E37B9"/>
    <w:rsid w:val="002E541F"/>
    <w:rsid w:val="002F1F86"/>
    <w:rsid w:val="002F4F61"/>
    <w:rsid w:val="003036B0"/>
    <w:rsid w:val="00311ACE"/>
    <w:rsid w:val="00381BFD"/>
    <w:rsid w:val="00387086"/>
    <w:rsid w:val="003A71BE"/>
    <w:rsid w:val="003B041D"/>
    <w:rsid w:val="003E75CE"/>
    <w:rsid w:val="004236B1"/>
    <w:rsid w:val="00423FC8"/>
    <w:rsid w:val="00430B31"/>
    <w:rsid w:val="0045119E"/>
    <w:rsid w:val="00466009"/>
    <w:rsid w:val="00491778"/>
    <w:rsid w:val="00491DC7"/>
    <w:rsid w:val="004A2C08"/>
    <w:rsid w:val="004B44CA"/>
    <w:rsid w:val="004C0CB3"/>
    <w:rsid w:val="004E4B04"/>
    <w:rsid w:val="004F1A33"/>
    <w:rsid w:val="005166D6"/>
    <w:rsid w:val="00534BE8"/>
    <w:rsid w:val="00541FA2"/>
    <w:rsid w:val="0054514E"/>
    <w:rsid w:val="005812EF"/>
    <w:rsid w:val="00584717"/>
    <w:rsid w:val="005872EB"/>
    <w:rsid w:val="00591406"/>
    <w:rsid w:val="00597F40"/>
    <w:rsid w:val="005B504E"/>
    <w:rsid w:val="005B7AD4"/>
    <w:rsid w:val="005C766A"/>
    <w:rsid w:val="005D235B"/>
    <w:rsid w:val="005D2FE3"/>
    <w:rsid w:val="00627C78"/>
    <w:rsid w:val="006363F1"/>
    <w:rsid w:val="00651FBB"/>
    <w:rsid w:val="006546FF"/>
    <w:rsid w:val="00663F3C"/>
    <w:rsid w:val="00675F38"/>
    <w:rsid w:val="00686E51"/>
    <w:rsid w:val="006962FF"/>
    <w:rsid w:val="006A759A"/>
    <w:rsid w:val="006E34E1"/>
    <w:rsid w:val="0071119C"/>
    <w:rsid w:val="00771ABE"/>
    <w:rsid w:val="0077350C"/>
    <w:rsid w:val="007752D0"/>
    <w:rsid w:val="00780822"/>
    <w:rsid w:val="007B7C66"/>
    <w:rsid w:val="007F451B"/>
    <w:rsid w:val="00803DDE"/>
    <w:rsid w:val="0080443F"/>
    <w:rsid w:val="0084291E"/>
    <w:rsid w:val="0085121E"/>
    <w:rsid w:val="00851FE9"/>
    <w:rsid w:val="00854837"/>
    <w:rsid w:val="00861553"/>
    <w:rsid w:val="00866226"/>
    <w:rsid w:val="00884BF0"/>
    <w:rsid w:val="00890079"/>
    <w:rsid w:val="008C00DC"/>
    <w:rsid w:val="008D1784"/>
    <w:rsid w:val="008F1A07"/>
    <w:rsid w:val="008F62F2"/>
    <w:rsid w:val="009000F0"/>
    <w:rsid w:val="009321E6"/>
    <w:rsid w:val="00932EED"/>
    <w:rsid w:val="00945BAA"/>
    <w:rsid w:val="00950DB4"/>
    <w:rsid w:val="00983631"/>
    <w:rsid w:val="00986ABE"/>
    <w:rsid w:val="009A2497"/>
    <w:rsid w:val="009D08F3"/>
    <w:rsid w:val="009D51AD"/>
    <w:rsid w:val="009F31C3"/>
    <w:rsid w:val="009F5E82"/>
    <w:rsid w:val="00A10056"/>
    <w:rsid w:val="00A863D9"/>
    <w:rsid w:val="00A94C3D"/>
    <w:rsid w:val="00AC5DA6"/>
    <w:rsid w:val="00AC621E"/>
    <w:rsid w:val="00AD1F90"/>
    <w:rsid w:val="00AE327C"/>
    <w:rsid w:val="00AE6A79"/>
    <w:rsid w:val="00B01552"/>
    <w:rsid w:val="00B1244F"/>
    <w:rsid w:val="00B42233"/>
    <w:rsid w:val="00B43E03"/>
    <w:rsid w:val="00B50347"/>
    <w:rsid w:val="00B5438A"/>
    <w:rsid w:val="00BA3EB4"/>
    <w:rsid w:val="00BA53B4"/>
    <w:rsid w:val="00BB024E"/>
    <w:rsid w:val="00BB2DA6"/>
    <w:rsid w:val="00BB4150"/>
    <w:rsid w:val="00BC07D9"/>
    <w:rsid w:val="00BC78B6"/>
    <w:rsid w:val="00C02C87"/>
    <w:rsid w:val="00C15328"/>
    <w:rsid w:val="00C264A5"/>
    <w:rsid w:val="00C412F9"/>
    <w:rsid w:val="00C44051"/>
    <w:rsid w:val="00C471B6"/>
    <w:rsid w:val="00C5592A"/>
    <w:rsid w:val="00C6223B"/>
    <w:rsid w:val="00C65560"/>
    <w:rsid w:val="00C67974"/>
    <w:rsid w:val="00C8028C"/>
    <w:rsid w:val="00C80905"/>
    <w:rsid w:val="00CA3A02"/>
    <w:rsid w:val="00CB4D4A"/>
    <w:rsid w:val="00CB54B7"/>
    <w:rsid w:val="00CC432C"/>
    <w:rsid w:val="00CD10F6"/>
    <w:rsid w:val="00CE5522"/>
    <w:rsid w:val="00D16FAF"/>
    <w:rsid w:val="00D60CA6"/>
    <w:rsid w:val="00D70C4B"/>
    <w:rsid w:val="00D81EA9"/>
    <w:rsid w:val="00D92F3B"/>
    <w:rsid w:val="00DA273F"/>
    <w:rsid w:val="00DC3249"/>
    <w:rsid w:val="00DD5481"/>
    <w:rsid w:val="00DE5134"/>
    <w:rsid w:val="00DE7887"/>
    <w:rsid w:val="00E30493"/>
    <w:rsid w:val="00E363AD"/>
    <w:rsid w:val="00E50BF1"/>
    <w:rsid w:val="00E53053"/>
    <w:rsid w:val="00E6313D"/>
    <w:rsid w:val="00E67453"/>
    <w:rsid w:val="00E760A8"/>
    <w:rsid w:val="00ED4E2D"/>
    <w:rsid w:val="00ED63D6"/>
    <w:rsid w:val="00F0199B"/>
    <w:rsid w:val="00F24D59"/>
    <w:rsid w:val="00F40DDF"/>
    <w:rsid w:val="00F80D22"/>
    <w:rsid w:val="00FA0335"/>
    <w:rsid w:val="00FA6AF1"/>
    <w:rsid w:val="00FB286A"/>
    <w:rsid w:val="00FC131E"/>
    <w:rsid w:val="00FD5725"/>
    <w:rsid w:val="00FD7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5034"/>
  <w15:docId w15:val="{2DDEC142-1227-45B7-8E21-56D33E9E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41D"/>
    <w:pPr>
      <w:ind w:left="720"/>
      <w:contextualSpacing/>
    </w:pPr>
  </w:style>
  <w:style w:type="character" w:styleId="Hyperlink">
    <w:name w:val="Hyperlink"/>
    <w:basedOn w:val="DefaultParagraphFont"/>
    <w:uiPriority w:val="99"/>
    <w:unhideWhenUsed/>
    <w:rsid w:val="001A087E"/>
    <w:rPr>
      <w:color w:val="467886" w:themeColor="hyperlink"/>
      <w:u w:val="single"/>
    </w:rPr>
  </w:style>
  <w:style w:type="character" w:styleId="UnresolvedMention">
    <w:name w:val="Unresolved Mention"/>
    <w:basedOn w:val="DefaultParagraphFont"/>
    <w:uiPriority w:val="99"/>
    <w:semiHidden/>
    <w:unhideWhenUsed/>
    <w:rsid w:val="001A0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cog.org.uk/about-us/history-of-the-college/og-pre-20th-century-and-foundation-of-the-colle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2492</Words>
  <Characters>14206</Characters>
  <Application>Microsoft Office Word</Application>
  <DocSecurity>0</DocSecurity>
  <Lines>118</Lines>
  <Paragraphs>33</Paragraphs>
  <ScaleCrop>false</ScaleCrop>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Jane Slatter</cp:lastModifiedBy>
  <cp:revision>2</cp:revision>
  <dcterms:created xsi:type="dcterms:W3CDTF">2026-05-14T12:22:00Z</dcterms:created>
  <dcterms:modified xsi:type="dcterms:W3CDTF">2026-05-14T12:22:00Z</dcterms:modified>
</cp:coreProperties>
</file>