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E7CC5" w14:textId="50CA2476" w:rsidR="00047968" w:rsidRPr="00F11175" w:rsidRDefault="00F11175" w:rsidP="00F11175">
      <w:pPr>
        <w:pStyle w:val="NormalWeb"/>
      </w:pPr>
      <w:r w:rsidRPr="00F11175">
        <w:rPr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43E1685B" wp14:editId="7A78C4C4">
            <wp:simplePos x="0" y="0"/>
            <wp:positionH relativeFrom="column">
              <wp:posOffset>4255770</wp:posOffset>
            </wp:positionH>
            <wp:positionV relativeFrom="page">
              <wp:posOffset>837565</wp:posOffset>
            </wp:positionV>
            <wp:extent cx="1572895" cy="2472690"/>
            <wp:effectExtent l="0" t="0" r="8255" b="3810"/>
            <wp:wrapTight wrapText="bothSides">
              <wp:wrapPolygon edited="0">
                <wp:start x="0" y="0"/>
                <wp:lineTo x="0" y="21467"/>
                <wp:lineTo x="21452" y="21467"/>
                <wp:lineTo x="21452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7968" w:rsidRPr="00F11175">
        <w:rPr>
          <w:rFonts w:ascii="Tahoma" w:hAnsi="Tahoma" w:cs="Tahoma"/>
          <w:b/>
          <w:bCs/>
          <w:color w:val="FF6600"/>
          <w:sz w:val="30"/>
          <w:szCs w:val="30"/>
        </w:rPr>
        <w:t>CALL IT OUT</w:t>
      </w:r>
      <w:r w:rsidR="00913080">
        <w:rPr>
          <w:rFonts w:ascii="Tahoma" w:hAnsi="Tahoma" w:cs="Tahoma"/>
          <w:b/>
          <w:bCs/>
          <w:color w:val="FF6600"/>
          <w:sz w:val="30"/>
          <w:szCs w:val="30"/>
        </w:rPr>
        <w:t xml:space="preserve"> </w:t>
      </w:r>
      <w:r w:rsidR="00047968" w:rsidRPr="00F11175">
        <w:rPr>
          <w:rFonts w:ascii="Tahoma" w:hAnsi="Tahoma" w:cs="Tahoma"/>
          <w:b/>
          <w:bCs/>
          <w:color w:val="FF6600"/>
          <w:sz w:val="30"/>
          <w:szCs w:val="30"/>
        </w:rPr>
        <w:t>!</w:t>
      </w:r>
      <w:r w:rsidRPr="00F11175">
        <w:rPr>
          <w:noProof/>
          <w:sz w:val="30"/>
          <w:szCs w:val="30"/>
        </w:rPr>
        <w:t xml:space="preserve"> </w:t>
      </w:r>
      <w:r w:rsidRPr="00F11175">
        <w:rPr>
          <w:rFonts w:ascii="Tahoma" w:hAnsi="Tahoma" w:cs="Tahoma"/>
          <w:b/>
          <w:bCs/>
          <w:color w:val="FF6600"/>
          <w:sz w:val="30"/>
          <w:szCs w:val="30"/>
        </w:rPr>
        <w:t>CALL IT OUT ! CALL IT OUT</w:t>
      </w:r>
      <w:r>
        <w:rPr>
          <w:rFonts w:ascii="Tahoma" w:hAnsi="Tahoma" w:cs="Tahoma"/>
          <w:b/>
          <w:bCs/>
          <w:color w:val="FF6600"/>
        </w:rPr>
        <w:t xml:space="preserve"> </w:t>
      </w:r>
      <w:r w:rsidRPr="00F11175">
        <w:rPr>
          <w:rFonts w:ascii="Tahoma" w:hAnsi="Tahoma" w:cs="Tahoma"/>
          <w:b/>
          <w:bCs/>
          <w:color w:val="FF6600"/>
          <w:sz w:val="30"/>
          <w:szCs w:val="30"/>
        </w:rPr>
        <w:t>!</w:t>
      </w:r>
    </w:p>
    <w:p w14:paraId="4DF933BC" w14:textId="4929694E" w:rsidR="00913080" w:rsidRDefault="00913080">
      <w:pPr>
        <w:rPr>
          <w:rFonts w:ascii="Tahoma" w:hAnsi="Tahoma" w:cs="Tahoma"/>
          <w:b/>
          <w:bCs/>
          <w:color w:val="FF6600"/>
        </w:rPr>
      </w:pPr>
      <w:r>
        <w:rPr>
          <w:rFonts w:ascii="Tahoma" w:hAnsi="Tahoma" w:cs="Tahoma"/>
          <w:b/>
          <w:bCs/>
          <w:color w:val="FF6600"/>
        </w:rPr>
        <w:t>#CALLITOUT</w:t>
      </w:r>
    </w:p>
    <w:p w14:paraId="58180875" w14:textId="2FBF0395" w:rsidR="00047968" w:rsidRPr="00F43F3C" w:rsidRDefault="00047968">
      <w:pPr>
        <w:rPr>
          <w:rFonts w:ascii="Tahoma" w:hAnsi="Tahoma" w:cs="Tahoma"/>
          <w:b/>
          <w:bCs/>
          <w:color w:val="FF6600"/>
        </w:rPr>
      </w:pPr>
      <w:r w:rsidRPr="00F43F3C">
        <w:rPr>
          <w:rFonts w:ascii="Tahoma" w:hAnsi="Tahoma" w:cs="Tahoma"/>
          <w:b/>
          <w:bCs/>
          <w:color w:val="FF6600"/>
        </w:rPr>
        <w:t>#OrangeTheWorldHerts</w:t>
      </w:r>
    </w:p>
    <w:p w14:paraId="21A6A27E" w14:textId="6C145A70" w:rsidR="00047968" w:rsidRPr="001E246F" w:rsidRDefault="00047968">
      <w:pPr>
        <w:rPr>
          <w:rFonts w:ascii="Tahoma" w:hAnsi="Tahoma" w:cs="Tahoma"/>
          <w:b/>
          <w:bCs/>
          <w:color w:val="FF6600"/>
        </w:rPr>
      </w:pPr>
      <w:r w:rsidRPr="00F43F3C">
        <w:rPr>
          <w:rFonts w:ascii="Tahoma" w:hAnsi="Tahoma" w:cs="Tahoma"/>
          <w:b/>
          <w:bCs/>
          <w:color w:val="FF6600"/>
        </w:rPr>
        <w:t>#</w:t>
      </w:r>
      <w:r w:rsidRPr="001E246F">
        <w:rPr>
          <w:rFonts w:ascii="Tahoma" w:hAnsi="Tahoma" w:cs="Tahoma"/>
          <w:b/>
          <w:bCs/>
          <w:color w:val="FF6600"/>
        </w:rPr>
        <w:t xml:space="preserve">EndViolenceAgainstWomen </w:t>
      </w:r>
    </w:p>
    <w:p w14:paraId="63DE702C" w14:textId="1CF14FB7" w:rsidR="001E246F" w:rsidRPr="001E246F" w:rsidRDefault="00420AC4">
      <w:pPr>
        <w:rPr>
          <w:rFonts w:ascii="Tahoma" w:hAnsi="Tahoma" w:cs="Tahoma"/>
          <w:b/>
          <w:bCs/>
          <w:color w:val="FF6600"/>
        </w:rPr>
      </w:pPr>
      <w:hyperlink r:id="rId6" w:history="1">
        <w:r w:rsidR="001E246F" w:rsidRPr="001E246F">
          <w:rPr>
            <w:rStyle w:val="Hyperlink"/>
            <w:rFonts w:ascii="Tahoma" w:hAnsi="Tahoma" w:cs="Tahoma"/>
            <w:b/>
            <w:bCs/>
            <w:color w:val="FF6600"/>
          </w:rPr>
          <w:t>https://sigbi.org/st-albans/callitout</w:t>
        </w:r>
      </w:hyperlink>
      <w:r w:rsidR="001E246F" w:rsidRPr="001E246F">
        <w:rPr>
          <w:rFonts w:ascii="Tahoma" w:hAnsi="Tahoma" w:cs="Tahoma"/>
          <w:b/>
          <w:bCs/>
          <w:color w:val="FF6600"/>
        </w:rPr>
        <w:t xml:space="preserve"> </w:t>
      </w:r>
    </w:p>
    <w:p w14:paraId="23EDAC98" w14:textId="2967295B" w:rsidR="00047968" w:rsidRPr="00F43F3C" w:rsidRDefault="00047968" w:rsidP="00047968">
      <w:pPr>
        <w:rPr>
          <w:rFonts w:ascii="Tahoma" w:hAnsi="Tahoma" w:cs="Tahoma"/>
          <w:b/>
          <w:bCs/>
        </w:rPr>
      </w:pPr>
      <w:r w:rsidRPr="00F43F3C">
        <w:rPr>
          <w:rFonts w:ascii="Tahoma" w:hAnsi="Tahoma" w:cs="Tahoma"/>
          <w:b/>
          <w:bCs/>
        </w:rPr>
        <w:t xml:space="preserve">What </w:t>
      </w:r>
      <w:r w:rsidR="00035A24" w:rsidRPr="00F43F3C">
        <w:rPr>
          <w:rFonts w:ascii="Tahoma" w:hAnsi="Tahoma" w:cs="Tahoma"/>
          <w:b/>
          <w:bCs/>
        </w:rPr>
        <w:t xml:space="preserve">can you </w:t>
      </w:r>
      <w:r w:rsidRPr="00F43F3C">
        <w:rPr>
          <w:rFonts w:ascii="Tahoma" w:hAnsi="Tahoma" w:cs="Tahoma"/>
          <w:b/>
          <w:bCs/>
        </w:rPr>
        <w:t>do?</w:t>
      </w:r>
      <w:r w:rsidR="000F16DF">
        <w:rPr>
          <w:rFonts w:ascii="Tahoma" w:hAnsi="Tahoma" w:cs="Tahoma"/>
          <w:b/>
          <w:bCs/>
        </w:rPr>
        <w:t xml:space="preserve"> – COMMIT TO CALL IT OUT</w:t>
      </w:r>
      <w:r w:rsidR="00913080">
        <w:rPr>
          <w:rFonts w:ascii="Tahoma" w:hAnsi="Tahoma" w:cs="Tahoma"/>
          <w:b/>
          <w:bCs/>
        </w:rPr>
        <w:t xml:space="preserve"> !</w:t>
      </w:r>
    </w:p>
    <w:p w14:paraId="409BAFD9" w14:textId="09BD3F84" w:rsidR="00047968" w:rsidRPr="00F43F3C" w:rsidRDefault="00047968" w:rsidP="00F43F3C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F43F3C">
        <w:rPr>
          <w:rFonts w:ascii="Tahoma" w:hAnsi="Tahoma" w:cs="Tahoma"/>
        </w:rPr>
        <w:t>Intervene if it’s safe to do so.</w:t>
      </w:r>
    </w:p>
    <w:p w14:paraId="7B9108BD" w14:textId="282FDC38" w:rsidR="00047968" w:rsidRPr="00F43F3C" w:rsidRDefault="00035A24" w:rsidP="00F43F3C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F43F3C">
        <w:rPr>
          <w:rFonts w:ascii="Tahoma" w:hAnsi="Tahoma" w:cs="Tahoma"/>
        </w:rPr>
        <w:t>Talk to the abuser if you know them</w:t>
      </w:r>
    </w:p>
    <w:p w14:paraId="20CEA367" w14:textId="195BF10A" w:rsidR="00047968" w:rsidRPr="00F43F3C" w:rsidRDefault="00035A24" w:rsidP="00F43F3C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F43F3C">
        <w:rPr>
          <w:rFonts w:ascii="Tahoma" w:hAnsi="Tahoma" w:cs="Tahoma"/>
        </w:rPr>
        <w:t>Report the behaviour if a</w:t>
      </w:r>
      <w:r w:rsidR="00047968" w:rsidRPr="00F43F3C">
        <w:rPr>
          <w:rFonts w:ascii="Tahoma" w:hAnsi="Tahoma" w:cs="Tahoma"/>
        </w:rPr>
        <w:t>t work or college</w:t>
      </w:r>
      <w:r w:rsidRPr="00F43F3C">
        <w:rPr>
          <w:rFonts w:ascii="Tahoma" w:hAnsi="Tahoma" w:cs="Tahoma"/>
        </w:rPr>
        <w:t>.</w:t>
      </w:r>
      <w:r w:rsidR="00047968" w:rsidRPr="00F43F3C">
        <w:rPr>
          <w:rFonts w:ascii="Tahoma" w:hAnsi="Tahoma" w:cs="Tahoma"/>
        </w:rPr>
        <w:t xml:space="preserve"> </w:t>
      </w:r>
    </w:p>
    <w:p w14:paraId="692F26F3" w14:textId="4FFB575E" w:rsidR="00047968" w:rsidRPr="00F43F3C" w:rsidRDefault="00047968" w:rsidP="00F43F3C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F43F3C">
        <w:rPr>
          <w:rFonts w:ascii="Tahoma" w:hAnsi="Tahoma" w:cs="Tahoma"/>
        </w:rPr>
        <w:t>Call the police.</w:t>
      </w:r>
    </w:p>
    <w:p w14:paraId="78538B82" w14:textId="34A62F65" w:rsidR="00047968" w:rsidRPr="00F43F3C" w:rsidRDefault="00032C40" w:rsidP="00F43F3C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 w:rsidRPr="00F43F3C">
        <w:rPr>
          <w:rFonts w:ascii="Tahoma" w:hAnsi="Tahoma" w:cs="Tahoma"/>
        </w:rPr>
        <w:t xml:space="preserve">Call the </w:t>
      </w:r>
      <w:r w:rsidR="000F16DF">
        <w:rPr>
          <w:rFonts w:ascii="Tahoma" w:hAnsi="Tahoma" w:cs="Tahoma"/>
        </w:rPr>
        <w:t xml:space="preserve">Herts </w:t>
      </w:r>
      <w:r w:rsidRPr="00F43F3C">
        <w:rPr>
          <w:rFonts w:ascii="Tahoma" w:hAnsi="Tahoma" w:cs="Tahoma"/>
        </w:rPr>
        <w:t>Domestic Abuse Helpline who can direct you to more support.</w:t>
      </w:r>
    </w:p>
    <w:p w14:paraId="6A9786D3" w14:textId="480F45FA" w:rsidR="00047968" w:rsidRPr="00F43F3C" w:rsidRDefault="00032C40" w:rsidP="00032C40">
      <w:pPr>
        <w:rPr>
          <w:rFonts w:ascii="Tahoma" w:hAnsi="Tahoma" w:cs="Tahoma"/>
          <w:b/>
          <w:bCs/>
          <w:color w:val="FF6600"/>
        </w:rPr>
      </w:pPr>
      <w:r w:rsidRPr="00F43F3C">
        <w:rPr>
          <w:rFonts w:ascii="Tahoma" w:hAnsi="Tahoma" w:cs="Tahoma"/>
          <w:b/>
          <w:bCs/>
          <w:color w:val="FF6600"/>
        </w:rPr>
        <w:t>Orange is to m</w:t>
      </w:r>
      <w:r w:rsidR="00047968" w:rsidRPr="00F43F3C">
        <w:rPr>
          <w:rFonts w:ascii="Tahoma" w:hAnsi="Tahoma" w:cs="Tahoma"/>
          <w:b/>
          <w:bCs/>
          <w:color w:val="FF6600"/>
        </w:rPr>
        <w:t>ake others aware</w:t>
      </w:r>
      <w:r w:rsidR="00420AC4">
        <w:rPr>
          <w:rFonts w:ascii="Tahoma" w:hAnsi="Tahoma" w:cs="Tahoma"/>
          <w:b/>
          <w:bCs/>
          <w:color w:val="FF6600"/>
        </w:rPr>
        <w:t>.</w:t>
      </w:r>
    </w:p>
    <w:p w14:paraId="521C49B5" w14:textId="77777777" w:rsidR="00047968" w:rsidRPr="00F43F3C" w:rsidRDefault="00047968" w:rsidP="00047968">
      <w:pPr>
        <w:rPr>
          <w:rFonts w:ascii="Tahoma" w:hAnsi="Tahoma" w:cs="Tahoma"/>
          <w:b/>
          <w:bCs/>
          <w:color w:val="FF6600"/>
        </w:rPr>
      </w:pPr>
      <w:r w:rsidRPr="00F43F3C">
        <w:rPr>
          <w:rFonts w:ascii="Tahoma" w:hAnsi="Tahoma" w:cs="Tahoma"/>
          <w:b/>
          <w:bCs/>
          <w:color w:val="FF6600"/>
        </w:rPr>
        <w:t>Orange is a bright and hopeful colour, shining a light on the scourge of Domestic Abuse and on a future where it doesn’t exist.</w:t>
      </w:r>
    </w:p>
    <w:p w14:paraId="245DF6F7" w14:textId="4D907075" w:rsidR="006F0FB9" w:rsidRPr="00913080" w:rsidRDefault="00047968">
      <w:pPr>
        <w:rPr>
          <w:rFonts w:ascii="Tahoma" w:hAnsi="Tahoma" w:cs="Tahoma"/>
          <w:b/>
          <w:bCs/>
          <w:u w:val="single"/>
        </w:rPr>
      </w:pPr>
      <w:r w:rsidRPr="00913080">
        <w:rPr>
          <w:rFonts w:ascii="Tahoma" w:hAnsi="Tahoma" w:cs="Tahoma"/>
          <w:b/>
          <w:bCs/>
          <w:u w:val="single"/>
        </w:rPr>
        <w:t>Useful numbers/contacts</w:t>
      </w:r>
    </w:p>
    <w:p w14:paraId="39372A19" w14:textId="6EECD0D3" w:rsidR="00047968" w:rsidRPr="00F43F3C" w:rsidRDefault="000F16DF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Herts </w:t>
      </w:r>
      <w:r w:rsidR="00047968" w:rsidRPr="00F43F3C">
        <w:rPr>
          <w:rFonts w:ascii="Tahoma" w:hAnsi="Tahoma" w:cs="Tahoma"/>
          <w:b/>
          <w:bCs/>
        </w:rPr>
        <w:t>D</w:t>
      </w:r>
      <w:r w:rsidR="00F43F3C" w:rsidRPr="00F43F3C">
        <w:rPr>
          <w:rFonts w:ascii="Tahoma" w:hAnsi="Tahoma" w:cs="Tahoma"/>
          <w:b/>
          <w:bCs/>
        </w:rPr>
        <w:t xml:space="preserve">omestic </w:t>
      </w:r>
      <w:r w:rsidR="00047968" w:rsidRPr="00F43F3C">
        <w:rPr>
          <w:rFonts w:ascii="Tahoma" w:hAnsi="Tahoma" w:cs="Tahoma"/>
          <w:b/>
          <w:bCs/>
        </w:rPr>
        <w:t>A</w:t>
      </w:r>
      <w:r w:rsidR="00F43F3C" w:rsidRPr="00F43F3C">
        <w:rPr>
          <w:rFonts w:ascii="Tahoma" w:hAnsi="Tahoma" w:cs="Tahoma"/>
          <w:b/>
          <w:bCs/>
        </w:rPr>
        <w:t>buse</w:t>
      </w:r>
      <w:r w:rsidR="00047968" w:rsidRPr="00F43F3C">
        <w:rPr>
          <w:rFonts w:ascii="Tahoma" w:hAnsi="Tahoma" w:cs="Tahoma"/>
          <w:b/>
          <w:bCs/>
        </w:rPr>
        <w:t xml:space="preserve"> Helpline</w:t>
      </w:r>
      <w:r w:rsidR="00F43F3C" w:rsidRPr="00F43F3C">
        <w:rPr>
          <w:rFonts w:ascii="Tahoma" w:hAnsi="Tahoma" w:cs="Tahoma"/>
          <w:b/>
          <w:bCs/>
        </w:rPr>
        <w:t xml:space="preserve"> -</w:t>
      </w:r>
      <w:r w:rsidR="00F43F3C" w:rsidRPr="00F43F3C">
        <w:rPr>
          <w:rFonts w:ascii="Tahoma" w:hAnsi="Tahoma" w:cs="Tahoma"/>
        </w:rPr>
        <w:t xml:space="preserve"> </w:t>
      </w:r>
      <w:r w:rsidR="00F43F3C" w:rsidRPr="00F43F3C">
        <w:rPr>
          <w:rFonts w:ascii="Tahoma" w:hAnsi="Tahoma" w:cs="Tahoma"/>
          <w:b/>
          <w:bCs/>
        </w:rPr>
        <w:t>08 088 088 088</w:t>
      </w:r>
    </w:p>
    <w:p w14:paraId="7ED188AF" w14:textId="1A48ED3C" w:rsidR="00F43F3C" w:rsidRPr="00F43F3C" w:rsidRDefault="00F43F3C">
      <w:pPr>
        <w:rPr>
          <w:rFonts w:ascii="Tahoma" w:hAnsi="Tahoma" w:cs="Tahoma"/>
        </w:rPr>
      </w:pPr>
      <w:r w:rsidRPr="00F43F3C">
        <w:rPr>
          <w:rFonts w:ascii="Tahoma" w:hAnsi="Tahoma" w:cs="Tahoma"/>
          <w:b/>
          <w:bCs/>
        </w:rPr>
        <w:t xml:space="preserve">Herts Sunflower - </w:t>
      </w:r>
      <w:hyperlink r:id="rId7" w:history="1">
        <w:r w:rsidRPr="00F43F3C">
          <w:rPr>
            <w:rStyle w:val="Hyperlink"/>
            <w:rFonts w:ascii="Tahoma" w:hAnsi="Tahoma" w:cs="Tahoma"/>
            <w:b/>
            <w:bCs/>
          </w:rPr>
          <w:t>https://www.hertssunflower.org/</w:t>
        </w:r>
      </w:hyperlink>
      <w:r w:rsidRPr="00F43F3C">
        <w:rPr>
          <w:rFonts w:ascii="Tahoma" w:hAnsi="Tahoma" w:cs="Tahoma"/>
          <w:b/>
          <w:bCs/>
        </w:rPr>
        <w:t xml:space="preserve"> </w:t>
      </w:r>
    </w:p>
    <w:p w14:paraId="201CB79F" w14:textId="613F6342" w:rsidR="00047968" w:rsidRPr="00F43F3C" w:rsidRDefault="00047968">
      <w:pPr>
        <w:rPr>
          <w:rFonts w:ascii="Tahoma" w:hAnsi="Tahoma" w:cs="Tahoma"/>
        </w:rPr>
      </w:pPr>
      <w:r w:rsidRPr="00F43F3C">
        <w:rPr>
          <w:rFonts w:ascii="Tahoma" w:hAnsi="Tahoma" w:cs="Tahoma"/>
          <w:b/>
          <w:bCs/>
        </w:rPr>
        <w:t>Suzy Lamplugh Trust Bystander Training</w:t>
      </w:r>
      <w:r w:rsidR="00F43F3C" w:rsidRPr="00F43F3C">
        <w:rPr>
          <w:rFonts w:ascii="Tahoma" w:hAnsi="Tahoma" w:cs="Tahoma"/>
          <w:b/>
          <w:bCs/>
        </w:rPr>
        <w:t xml:space="preserve"> -</w:t>
      </w:r>
      <w:r w:rsidR="00F43F3C" w:rsidRPr="00F43F3C">
        <w:rPr>
          <w:rFonts w:ascii="Tahoma" w:hAnsi="Tahoma" w:cs="Tahoma"/>
        </w:rPr>
        <w:t xml:space="preserve"> </w:t>
      </w:r>
      <w:hyperlink r:id="rId8" w:history="1">
        <w:r w:rsidR="00F43F3C" w:rsidRPr="00F43F3C">
          <w:rPr>
            <w:rStyle w:val="Hyperlink"/>
            <w:rFonts w:ascii="Tahoma" w:hAnsi="Tahoma" w:cs="Tahoma"/>
            <w:b/>
            <w:bCs/>
          </w:rPr>
          <w:t>https://www.suzylamplugh.org/Pages/Events/Category/events</w:t>
        </w:r>
      </w:hyperlink>
      <w:r w:rsidR="00F43F3C" w:rsidRPr="00F43F3C">
        <w:rPr>
          <w:rFonts w:ascii="Tahoma" w:hAnsi="Tahoma" w:cs="Tahoma"/>
          <w:b/>
          <w:bCs/>
        </w:rPr>
        <w:t xml:space="preserve"> </w:t>
      </w:r>
    </w:p>
    <w:p w14:paraId="30133F21" w14:textId="4C6FE650" w:rsidR="00047968" w:rsidRPr="00F43F3C" w:rsidRDefault="00047968">
      <w:pPr>
        <w:rPr>
          <w:rFonts w:ascii="Tahoma" w:hAnsi="Tahoma" w:cs="Tahoma"/>
          <w:b/>
          <w:bCs/>
        </w:rPr>
      </w:pPr>
      <w:r w:rsidRPr="00F43F3C">
        <w:rPr>
          <w:rFonts w:ascii="Tahoma" w:hAnsi="Tahoma" w:cs="Tahoma"/>
          <w:b/>
          <w:bCs/>
        </w:rPr>
        <w:t>Police</w:t>
      </w:r>
      <w:r w:rsidR="00F43F3C" w:rsidRPr="00F43F3C">
        <w:rPr>
          <w:rFonts w:ascii="Tahoma" w:hAnsi="Tahoma" w:cs="Tahoma"/>
          <w:b/>
          <w:bCs/>
        </w:rPr>
        <w:t xml:space="preserve"> – 999 for emergency or 101 for non-emergency</w:t>
      </w:r>
    </w:p>
    <w:p w14:paraId="6F2A4CD0" w14:textId="33314244" w:rsidR="009228A2" w:rsidRPr="00913080" w:rsidRDefault="009228A2" w:rsidP="00F11175">
      <w:pPr>
        <w:rPr>
          <w:rFonts w:ascii="Tahoma" w:hAnsi="Tahoma" w:cs="Tahoma"/>
          <w:color w:val="FF6600"/>
          <w:sz w:val="30"/>
          <w:szCs w:val="30"/>
        </w:rPr>
      </w:pPr>
      <w:r w:rsidRPr="00913080">
        <w:rPr>
          <w:rFonts w:ascii="Tahoma" w:hAnsi="Tahoma" w:cs="Tahoma"/>
          <w:b/>
          <w:bCs/>
          <w:color w:val="FF6600"/>
          <w:sz w:val="30"/>
          <w:szCs w:val="30"/>
        </w:rPr>
        <w:t xml:space="preserve">CALL IT OUT </w:t>
      </w:r>
      <w:r w:rsidR="00F11175" w:rsidRPr="00913080">
        <w:rPr>
          <w:rFonts w:ascii="Tahoma" w:hAnsi="Tahoma" w:cs="Tahoma"/>
          <w:b/>
          <w:bCs/>
          <w:color w:val="FF6600"/>
          <w:sz w:val="30"/>
          <w:szCs w:val="30"/>
        </w:rPr>
        <w:t>!</w:t>
      </w:r>
      <w:r w:rsidRPr="00913080">
        <w:rPr>
          <w:rFonts w:ascii="Tahoma" w:hAnsi="Tahoma" w:cs="Tahoma"/>
          <w:b/>
          <w:bCs/>
          <w:color w:val="FF6600"/>
          <w:sz w:val="30"/>
          <w:szCs w:val="30"/>
        </w:rPr>
        <w:t xml:space="preserve"> </w:t>
      </w:r>
      <w:bookmarkStart w:id="0" w:name="_Hlk176092498"/>
      <w:r w:rsidRPr="00913080">
        <w:rPr>
          <w:rFonts w:ascii="Tahoma" w:hAnsi="Tahoma" w:cs="Tahoma"/>
          <w:b/>
          <w:bCs/>
          <w:color w:val="FF6600"/>
          <w:sz w:val="30"/>
          <w:szCs w:val="30"/>
        </w:rPr>
        <w:t xml:space="preserve">CALL IT OUT </w:t>
      </w:r>
      <w:r w:rsidR="00F11175" w:rsidRPr="00913080">
        <w:rPr>
          <w:rFonts w:ascii="Tahoma" w:hAnsi="Tahoma" w:cs="Tahoma"/>
          <w:b/>
          <w:bCs/>
          <w:color w:val="FF6600"/>
          <w:sz w:val="30"/>
          <w:szCs w:val="30"/>
        </w:rPr>
        <w:t>!</w:t>
      </w:r>
      <w:r w:rsidRPr="00913080">
        <w:rPr>
          <w:rFonts w:ascii="Tahoma" w:hAnsi="Tahoma" w:cs="Tahoma"/>
          <w:b/>
          <w:bCs/>
          <w:color w:val="FF6600"/>
          <w:sz w:val="30"/>
          <w:szCs w:val="30"/>
        </w:rPr>
        <w:t xml:space="preserve"> CALL IT OUT</w:t>
      </w:r>
      <w:r w:rsidR="00F11175" w:rsidRPr="00913080">
        <w:rPr>
          <w:rFonts w:ascii="Tahoma" w:hAnsi="Tahoma" w:cs="Tahoma"/>
          <w:b/>
          <w:bCs/>
          <w:color w:val="FF6600"/>
          <w:sz w:val="30"/>
          <w:szCs w:val="30"/>
        </w:rPr>
        <w:t xml:space="preserve"> !</w:t>
      </w:r>
      <w:bookmarkEnd w:id="0"/>
    </w:p>
    <w:p w14:paraId="044370C7" w14:textId="4D0C7707" w:rsidR="009228A2" w:rsidRPr="00F43F3C" w:rsidRDefault="009228A2" w:rsidP="009228A2">
      <w:pPr>
        <w:numPr>
          <w:ilvl w:val="0"/>
          <w:numId w:val="2"/>
        </w:numPr>
        <w:rPr>
          <w:rFonts w:ascii="Tahoma" w:hAnsi="Tahoma" w:cs="Tahoma"/>
        </w:rPr>
      </w:pPr>
      <w:r w:rsidRPr="00F43F3C">
        <w:rPr>
          <w:rFonts w:ascii="Tahoma" w:hAnsi="Tahoma" w:cs="Tahoma"/>
          <w:b/>
          <w:bCs/>
        </w:rPr>
        <w:t xml:space="preserve">Children are damaged for a lifetime witnessing </w:t>
      </w:r>
      <w:r w:rsidR="000F16DF">
        <w:rPr>
          <w:rFonts w:ascii="Tahoma" w:hAnsi="Tahoma" w:cs="Tahoma"/>
          <w:b/>
          <w:bCs/>
        </w:rPr>
        <w:t>abuse (even a little)</w:t>
      </w:r>
    </w:p>
    <w:p w14:paraId="44D1C511" w14:textId="4F18C4D1" w:rsidR="009228A2" w:rsidRPr="00F43F3C" w:rsidRDefault="009228A2" w:rsidP="009228A2">
      <w:pPr>
        <w:numPr>
          <w:ilvl w:val="0"/>
          <w:numId w:val="2"/>
        </w:numPr>
        <w:rPr>
          <w:rFonts w:ascii="Tahoma" w:hAnsi="Tahoma" w:cs="Tahoma"/>
        </w:rPr>
      </w:pPr>
      <w:r w:rsidRPr="00F43F3C">
        <w:rPr>
          <w:rFonts w:ascii="Tahoma" w:hAnsi="Tahoma" w:cs="Tahoma"/>
          <w:b/>
          <w:bCs/>
        </w:rPr>
        <w:t>40% of Herts Police time is now taken up with Domestic Abuse</w:t>
      </w:r>
    </w:p>
    <w:p w14:paraId="3E82009B" w14:textId="7480CB30" w:rsidR="009228A2" w:rsidRPr="00F43F3C" w:rsidRDefault="009228A2" w:rsidP="009228A2">
      <w:pPr>
        <w:numPr>
          <w:ilvl w:val="0"/>
          <w:numId w:val="2"/>
        </w:numPr>
        <w:rPr>
          <w:rFonts w:ascii="Tahoma" w:hAnsi="Tahoma" w:cs="Tahoma"/>
        </w:rPr>
      </w:pPr>
      <w:r w:rsidRPr="00F43F3C">
        <w:rPr>
          <w:rFonts w:ascii="Tahoma" w:hAnsi="Tahoma" w:cs="Tahoma"/>
          <w:b/>
          <w:bCs/>
        </w:rPr>
        <w:t xml:space="preserve">Coercive treatment of others (belittling/putting down etc) is a crime as well as physical </w:t>
      </w:r>
      <w:r w:rsidR="00035A24" w:rsidRPr="00F43F3C">
        <w:rPr>
          <w:rFonts w:ascii="Tahoma" w:hAnsi="Tahoma" w:cs="Tahoma"/>
          <w:b/>
          <w:bCs/>
        </w:rPr>
        <w:t xml:space="preserve">and emotional </w:t>
      </w:r>
      <w:r w:rsidRPr="00F43F3C">
        <w:rPr>
          <w:rFonts w:ascii="Tahoma" w:hAnsi="Tahoma" w:cs="Tahoma"/>
          <w:b/>
          <w:bCs/>
        </w:rPr>
        <w:t>abuse</w:t>
      </w:r>
    </w:p>
    <w:p w14:paraId="25EC247A" w14:textId="326513E8" w:rsidR="001E246F" w:rsidRPr="00913080" w:rsidRDefault="009228A2" w:rsidP="00913080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F43F3C">
        <w:rPr>
          <w:rFonts w:ascii="Tahoma" w:hAnsi="Tahoma" w:cs="Tahoma"/>
          <w:b/>
          <w:bCs/>
        </w:rPr>
        <w:t>Women are 4 times more likely to be victims</w:t>
      </w:r>
      <w:r w:rsidR="00035A24" w:rsidRPr="00F43F3C">
        <w:rPr>
          <w:rFonts w:ascii="Tahoma" w:hAnsi="Tahoma" w:cs="Tahoma"/>
          <w:b/>
          <w:bCs/>
        </w:rPr>
        <w:t xml:space="preserve"> than men</w:t>
      </w:r>
    </w:p>
    <w:bookmarkStart w:id="1" w:name="_Hlk175572604"/>
    <w:p w14:paraId="0A0C3B5E" w14:textId="0621077A" w:rsidR="001E246F" w:rsidRPr="001E246F" w:rsidRDefault="001E246F" w:rsidP="001E246F">
      <w:pPr>
        <w:ind w:left="360"/>
        <w:rPr>
          <w:rFonts w:ascii="Tahoma" w:hAnsi="Tahoma" w:cs="Tahoma"/>
          <w:b/>
          <w:bCs/>
          <w:color w:val="FF6600"/>
          <w:sz w:val="40"/>
          <w:szCs w:val="40"/>
        </w:rPr>
      </w:pPr>
      <w:r w:rsidRPr="001E246F">
        <w:rPr>
          <w:rFonts w:ascii="Tahoma" w:hAnsi="Tahoma" w:cs="Tahoma"/>
          <w:b/>
          <w:bCs/>
          <w:color w:val="FF6600"/>
          <w:sz w:val="40"/>
          <w:szCs w:val="40"/>
        </w:rPr>
        <w:fldChar w:fldCharType="begin"/>
      </w:r>
      <w:r w:rsidRPr="001E246F">
        <w:rPr>
          <w:rFonts w:ascii="Tahoma" w:hAnsi="Tahoma" w:cs="Tahoma"/>
          <w:b/>
          <w:bCs/>
          <w:color w:val="FF6600"/>
          <w:sz w:val="40"/>
          <w:szCs w:val="40"/>
        </w:rPr>
        <w:instrText xml:space="preserve"> HYPERLINK "https://sigbi.org/st-albans/callitout" </w:instrText>
      </w:r>
      <w:r w:rsidRPr="001E246F">
        <w:rPr>
          <w:rFonts w:ascii="Tahoma" w:hAnsi="Tahoma" w:cs="Tahoma"/>
          <w:b/>
          <w:bCs/>
          <w:color w:val="FF6600"/>
          <w:sz w:val="40"/>
          <w:szCs w:val="40"/>
        </w:rPr>
        <w:fldChar w:fldCharType="separate"/>
      </w:r>
      <w:r w:rsidRPr="001E246F">
        <w:rPr>
          <w:rStyle w:val="Hyperlink"/>
          <w:rFonts w:ascii="Tahoma" w:hAnsi="Tahoma" w:cs="Tahoma"/>
          <w:b/>
          <w:bCs/>
          <w:color w:val="FF6600"/>
          <w:sz w:val="40"/>
          <w:szCs w:val="40"/>
        </w:rPr>
        <w:t>https://s</w:t>
      </w:r>
      <w:r w:rsidRPr="00913080">
        <w:rPr>
          <w:rStyle w:val="Hyperlink"/>
          <w:rFonts w:ascii="Tahoma" w:hAnsi="Tahoma" w:cs="Tahoma"/>
          <w:b/>
          <w:bCs/>
          <w:color w:val="FF6600"/>
          <w:sz w:val="40"/>
          <w:szCs w:val="40"/>
        </w:rPr>
        <w:t>igbi.or</w:t>
      </w:r>
      <w:r w:rsidRPr="001E246F">
        <w:rPr>
          <w:rStyle w:val="Hyperlink"/>
          <w:rFonts w:ascii="Tahoma" w:hAnsi="Tahoma" w:cs="Tahoma"/>
          <w:b/>
          <w:bCs/>
          <w:color w:val="FF6600"/>
          <w:sz w:val="40"/>
          <w:szCs w:val="40"/>
        </w:rPr>
        <w:t>g/st-albans/callitout</w:t>
      </w:r>
      <w:r w:rsidRPr="001E246F">
        <w:rPr>
          <w:rFonts w:ascii="Tahoma" w:hAnsi="Tahoma" w:cs="Tahoma"/>
          <w:b/>
          <w:bCs/>
          <w:color w:val="FF6600"/>
          <w:sz w:val="40"/>
          <w:szCs w:val="40"/>
        </w:rPr>
        <w:fldChar w:fldCharType="end"/>
      </w:r>
      <w:r w:rsidRPr="001E246F">
        <w:rPr>
          <w:rFonts w:ascii="Tahoma" w:hAnsi="Tahoma" w:cs="Tahoma"/>
          <w:b/>
          <w:bCs/>
          <w:color w:val="FF6600"/>
          <w:sz w:val="40"/>
          <w:szCs w:val="40"/>
        </w:rPr>
        <w:t xml:space="preserve"> </w:t>
      </w:r>
    </w:p>
    <w:bookmarkEnd w:id="1"/>
    <w:p w14:paraId="42629E07" w14:textId="77777777" w:rsidR="00913080" w:rsidRDefault="00913080" w:rsidP="00913080">
      <w:pPr>
        <w:jc w:val="center"/>
        <w:rPr>
          <w:rFonts w:ascii="Tahoma" w:hAnsi="Tahoma" w:cs="Tahoma"/>
        </w:rPr>
      </w:pPr>
    </w:p>
    <w:p w14:paraId="493E6F75" w14:textId="67DF0DD9" w:rsidR="00913080" w:rsidRPr="00913080" w:rsidRDefault="00913080" w:rsidP="00913080">
      <w:pPr>
        <w:ind w:left="720" w:firstLine="720"/>
        <w:rPr>
          <w:rFonts w:ascii="Tahoma" w:hAnsi="Tahoma" w:cs="Tahoma"/>
          <w:b/>
          <w:bCs/>
          <w:color w:val="FF6600"/>
          <w:sz w:val="40"/>
          <w:szCs w:val="40"/>
        </w:rPr>
      </w:pPr>
      <w:r>
        <w:rPr>
          <w:rFonts w:ascii="Tahoma" w:hAnsi="Tahoma" w:cs="Tahoma"/>
          <w:b/>
          <w:bCs/>
          <w:color w:val="FF6600"/>
          <w:sz w:val="40"/>
          <w:szCs w:val="40"/>
        </w:rPr>
        <w:t>C</w:t>
      </w:r>
      <w:r w:rsidRPr="00913080">
        <w:rPr>
          <w:rFonts w:ascii="Tahoma" w:hAnsi="Tahoma" w:cs="Tahoma"/>
          <w:b/>
          <w:bCs/>
          <w:color w:val="FF6600"/>
          <w:sz w:val="40"/>
          <w:szCs w:val="40"/>
        </w:rPr>
        <w:t>ALL</w:t>
      </w:r>
      <w:r>
        <w:rPr>
          <w:rFonts w:ascii="Tahoma" w:hAnsi="Tahoma" w:cs="Tahoma"/>
          <w:b/>
          <w:bCs/>
          <w:color w:val="FF6600"/>
          <w:sz w:val="40"/>
          <w:szCs w:val="40"/>
        </w:rPr>
        <w:t xml:space="preserve"> </w:t>
      </w:r>
      <w:r w:rsidRPr="00913080">
        <w:rPr>
          <w:rFonts w:ascii="Tahoma" w:hAnsi="Tahoma" w:cs="Tahoma"/>
          <w:b/>
          <w:bCs/>
          <w:color w:val="FF6600"/>
          <w:sz w:val="40"/>
          <w:szCs w:val="40"/>
        </w:rPr>
        <w:t>IT</w:t>
      </w:r>
      <w:r>
        <w:rPr>
          <w:rFonts w:ascii="Tahoma" w:hAnsi="Tahoma" w:cs="Tahoma"/>
          <w:b/>
          <w:bCs/>
          <w:color w:val="FF6600"/>
          <w:sz w:val="40"/>
          <w:szCs w:val="40"/>
        </w:rPr>
        <w:t xml:space="preserve"> </w:t>
      </w:r>
      <w:r w:rsidRPr="00913080">
        <w:rPr>
          <w:rFonts w:ascii="Tahoma" w:hAnsi="Tahoma" w:cs="Tahoma"/>
          <w:b/>
          <w:bCs/>
          <w:color w:val="FF6600"/>
          <w:sz w:val="40"/>
          <w:szCs w:val="40"/>
        </w:rPr>
        <w:t>OUT</w:t>
      </w:r>
      <w:r>
        <w:rPr>
          <w:rFonts w:ascii="Tahoma" w:hAnsi="Tahoma" w:cs="Tahoma"/>
          <w:b/>
          <w:bCs/>
          <w:color w:val="FF6600"/>
          <w:sz w:val="40"/>
          <w:szCs w:val="40"/>
        </w:rPr>
        <w:t xml:space="preserve"> !  #CALLITOUT</w:t>
      </w:r>
    </w:p>
    <w:sectPr w:rsidR="00913080" w:rsidRPr="00913080" w:rsidSect="00F11175">
      <w:pgSz w:w="11906" w:h="16838"/>
      <w:pgMar w:top="1440" w:right="1440" w:bottom="1440" w:left="1440" w:header="708" w:footer="708" w:gutter="0"/>
      <w:pgBorders w:offsetFrom="page">
        <w:top w:val="single" w:sz="48" w:space="24" w:color="FF6600"/>
        <w:left w:val="single" w:sz="48" w:space="24" w:color="FF6600"/>
        <w:bottom w:val="single" w:sz="48" w:space="24" w:color="FF6600"/>
        <w:right w:val="single" w:sz="48" w:space="24" w:color="FF66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A3EA5"/>
    <w:multiLevelType w:val="hybridMultilevel"/>
    <w:tmpl w:val="0CB4D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04115"/>
    <w:multiLevelType w:val="hybridMultilevel"/>
    <w:tmpl w:val="0B3E9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7F66D8"/>
    <w:multiLevelType w:val="multilevel"/>
    <w:tmpl w:val="9826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9"/>
    <w:rsid w:val="00032C40"/>
    <w:rsid w:val="00035A24"/>
    <w:rsid w:val="00047968"/>
    <w:rsid w:val="000F16DF"/>
    <w:rsid w:val="001E246F"/>
    <w:rsid w:val="003A7F37"/>
    <w:rsid w:val="00420AC4"/>
    <w:rsid w:val="00546271"/>
    <w:rsid w:val="005F00BA"/>
    <w:rsid w:val="006F0FB9"/>
    <w:rsid w:val="00913080"/>
    <w:rsid w:val="009228A2"/>
    <w:rsid w:val="009F58DE"/>
    <w:rsid w:val="00A511E7"/>
    <w:rsid w:val="00D4402B"/>
    <w:rsid w:val="00E468D8"/>
    <w:rsid w:val="00ED440E"/>
    <w:rsid w:val="00F11175"/>
    <w:rsid w:val="00F4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D91A"/>
  <w15:chartTrackingRefBased/>
  <w15:docId w15:val="{0C8E086D-D183-45DC-B4FA-0B410CCB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F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F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F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00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0B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35A2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1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zylamplugh.org/Pages/Events/Category/even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ertssunflow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gbi.org/st-albans/callitou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Powell</dc:creator>
  <cp:keywords/>
  <dc:description/>
  <cp:lastModifiedBy>Jane Slatter</cp:lastModifiedBy>
  <cp:revision>3</cp:revision>
  <dcterms:created xsi:type="dcterms:W3CDTF">2024-09-01T13:24:00Z</dcterms:created>
  <dcterms:modified xsi:type="dcterms:W3CDTF">2024-09-01T13:25:00Z</dcterms:modified>
</cp:coreProperties>
</file>